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2D" w:rsidRDefault="0085672D" w:rsidP="00C47200"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C47200">
        <w:rPr>
          <w:rFonts w:hint="eastAsia"/>
          <w:b/>
          <w:sz w:val="32"/>
          <w:szCs w:val="32"/>
        </w:rPr>
        <w:t xml:space="preserve">Standard Examination </w:t>
      </w:r>
      <w:r w:rsidR="008F5960">
        <w:rPr>
          <w:rFonts w:hint="eastAsia"/>
          <w:b/>
          <w:sz w:val="32"/>
          <w:szCs w:val="32"/>
        </w:rPr>
        <w:t>Directions</w:t>
      </w:r>
      <w:r w:rsidR="00A85FB6">
        <w:rPr>
          <w:rFonts w:hint="eastAsia"/>
          <w:b/>
          <w:sz w:val="32"/>
          <w:szCs w:val="32"/>
        </w:rPr>
        <w:t xml:space="preserve"> </w:t>
      </w:r>
      <w:r w:rsidRPr="00C47200">
        <w:rPr>
          <w:rFonts w:hint="eastAsia"/>
          <w:b/>
          <w:sz w:val="32"/>
          <w:szCs w:val="32"/>
        </w:rPr>
        <w:t xml:space="preserve">for </w:t>
      </w:r>
      <w:r w:rsidR="00BE004A" w:rsidRPr="00C47200">
        <w:rPr>
          <w:rFonts w:hint="eastAsia"/>
          <w:b/>
          <w:sz w:val="32"/>
          <w:szCs w:val="32"/>
        </w:rPr>
        <w:t xml:space="preserve">the </w:t>
      </w:r>
      <w:r w:rsidR="00B61E20">
        <w:rPr>
          <w:rFonts w:hint="eastAsia"/>
          <w:b/>
          <w:sz w:val="32"/>
          <w:szCs w:val="32"/>
        </w:rPr>
        <w:t>I</w:t>
      </w:r>
      <w:r w:rsidR="00BE004A" w:rsidRPr="00C47200">
        <w:rPr>
          <w:b/>
          <w:sz w:val="32"/>
          <w:szCs w:val="32"/>
        </w:rPr>
        <w:t>ssuance</w:t>
      </w:r>
      <w:r w:rsidR="00BE004A" w:rsidRPr="00C47200">
        <w:rPr>
          <w:rFonts w:hint="eastAsia"/>
          <w:b/>
          <w:sz w:val="32"/>
          <w:szCs w:val="32"/>
        </w:rPr>
        <w:t xml:space="preserve"> of</w:t>
      </w:r>
      <w:r w:rsidRPr="00C47200">
        <w:rPr>
          <w:rFonts w:hint="eastAsia"/>
          <w:b/>
          <w:sz w:val="32"/>
          <w:szCs w:val="32"/>
        </w:rPr>
        <w:t xml:space="preserve"> </w:t>
      </w:r>
      <w:r w:rsidR="00B61E20">
        <w:rPr>
          <w:rFonts w:hint="eastAsia"/>
          <w:b/>
          <w:sz w:val="32"/>
          <w:szCs w:val="32"/>
        </w:rPr>
        <w:t xml:space="preserve">Platinum </w:t>
      </w:r>
      <w:r w:rsidRPr="00C47200">
        <w:rPr>
          <w:rFonts w:hint="eastAsia"/>
          <w:b/>
          <w:sz w:val="32"/>
          <w:szCs w:val="32"/>
        </w:rPr>
        <w:t>International Talent Card</w:t>
      </w:r>
      <w:r w:rsidR="00B61E20">
        <w:rPr>
          <w:rFonts w:hint="eastAsia"/>
          <w:b/>
          <w:sz w:val="32"/>
          <w:szCs w:val="32"/>
        </w:rPr>
        <w:t>s</w:t>
      </w:r>
      <w:r w:rsidR="000966CC">
        <w:rPr>
          <w:rFonts w:hint="eastAsia"/>
          <w:b/>
          <w:sz w:val="32"/>
          <w:szCs w:val="32"/>
        </w:rPr>
        <w:t xml:space="preserve"> </w:t>
      </w:r>
    </w:p>
    <w:p w:rsidR="00C47200" w:rsidRPr="00C47200" w:rsidRDefault="00C47200" w:rsidP="00C47200">
      <w:pPr>
        <w:spacing w:line="400" w:lineRule="exact"/>
        <w:jc w:val="center"/>
        <w:rPr>
          <w:b/>
          <w:sz w:val="32"/>
          <w:szCs w:val="32"/>
        </w:rPr>
      </w:pPr>
    </w:p>
    <w:p w:rsidR="00752314" w:rsidRDefault="0057234F" w:rsidP="0057234F">
      <w:pPr>
        <w:ind w:leftChars="-59" w:left="1133" w:hangingChars="455" w:hanging="1275"/>
        <w:rPr>
          <w:sz w:val="28"/>
          <w:szCs w:val="28"/>
        </w:rPr>
      </w:pPr>
      <w:r w:rsidRPr="00C47200">
        <w:rPr>
          <w:b/>
          <w:sz w:val="28"/>
          <w:szCs w:val="28"/>
        </w:rPr>
        <w:t>Article 1</w:t>
      </w:r>
      <w:r>
        <w:rPr>
          <w:rFonts w:hint="eastAsia"/>
          <w:b/>
          <w:sz w:val="28"/>
          <w:szCs w:val="28"/>
        </w:rPr>
        <w:t xml:space="preserve">  </w:t>
      </w:r>
      <w:r w:rsidR="007140FD" w:rsidRPr="00BF07F6">
        <w:rPr>
          <w:rFonts w:hint="eastAsia"/>
          <w:sz w:val="28"/>
          <w:szCs w:val="28"/>
        </w:rPr>
        <w:t>The</w:t>
      </w:r>
      <w:r w:rsidR="007140FD">
        <w:rPr>
          <w:rFonts w:hint="eastAsia"/>
          <w:b/>
          <w:sz w:val="28"/>
          <w:szCs w:val="28"/>
        </w:rPr>
        <w:t xml:space="preserve"> </w:t>
      </w:r>
      <w:r w:rsidR="0085672D" w:rsidRPr="00F71533">
        <w:rPr>
          <w:sz w:val="28"/>
          <w:szCs w:val="28"/>
        </w:rPr>
        <w:t xml:space="preserve">Ministry of Economic Affairs </w:t>
      </w:r>
      <w:r w:rsidR="00BE004A" w:rsidRPr="00F71533">
        <w:rPr>
          <w:sz w:val="28"/>
          <w:szCs w:val="28"/>
        </w:rPr>
        <w:t xml:space="preserve">(hereinafter referred to as </w:t>
      </w:r>
      <w:r w:rsidR="00DB0CA9">
        <w:rPr>
          <w:sz w:val="28"/>
          <w:szCs w:val="28"/>
        </w:rPr>
        <w:t>“</w:t>
      </w:r>
      <w:r w:rsidR="00BE004A" w:rsidRPr="00F71533">
        <w:rPr>
          <w:sz w:val="28"/>
          <w:szCs w:val="28"/>
        </w:rPr>
        <w:t xml:space="preserve">the </w:t>
      </w:r>
      <w:r w:rsidR="007140FD">
        <w:rPr>
          <w:rFonts w:hint="eastAsia"/>
          <w:sz w:val="28"/>
          <w:szCs w:val="28"/>
        </w:rPr>
        <w:t>Ministry</w:t>
      </w:r>
      <w:r w:rsidR="007140FD">
        <w:rPr>
          <w:sz w:val="28"/>
          <w:szCs w:val="28"/>
        </w:rPr>
        <w:t>”</w:t>
      </w:r>
      <w:r w:rsidR="007140FD">
        <w:rPr>
          <w:rFonts w:hint="eastAsia"/>
          <w:sz w:val="28"/>
          <w:szCs w:val="28"/>
        </w:rPr>
        <w:t>)</w:t>
      </w:r>
      <w:r w:rsidR="000256E2">
        <w:rPr>
          <w:rFonts w:hint="eastAsia"/>
          <w:sz w:val="28"/>
          <w:szCs w:val="28"/>
        </w:rPr>
        <w:t xml:space="preserve"> has formulated this </w:t>
      </w:r>
      <w:r w:rsidR="008F5960">
        <w:rPr>
          <w:rFonts w:hint="eastAsia"/>
          <w:sz w:val="28"/>
          <w:szCs w:val="28"/>
        </w:rPr>
        <w:t>Standard Examination Directions for the Issuance of Platinum International Talent Cards</w:t>
      </w:r>
      <w:r w:rsidR="000256E2">
        <w:rPr>
          <w:rFonts w:hint="eastAsia"/>
          <w:sz w:val="28"/>
          <w:szCs w:val="28"/>
        </w:rPr>
        <w:t xml:space="preserve"> </w:t>
      </w:r>
      <w:r w:rsidR="00DB0CA9" w:rsidRPr="00F71533">
        <w:rPr>
          <w:rFonts w:cs="Arial"/>
          <w:color w:val="000000"/>
          <w:sz w:val="28"/>
          <w:szCs w:val="28"/>
          <w:shd w:val="clear" w:color="auto" w:fill="FFFFFF"/>
        </w:rPr>
        <w:t xml:space="preserve">(hereinafter referred to as </w:t>
      </w:r>
      <w:r w:rsidR="008F5960">
        <w:rPr>
          <w:rFonts w:cs="Arial"/>
          <w:color w:val="000000"/>
          <w:sz w:val="28"/>
          <w:szCs w:val="28"/>
          <w:shd w:val="clear" w:color="auto" w:fill="FFFFFF"/>
        </w:rPr>
        <w:t>“</w:t>
      </w:r>
      <w:r w:rsidR="008F5960">
        <w:rPr>
          <w:rFonts w:cs="Arial" w:hint="eastAsia"/>
          <w:color w:val="000000"/>
          <w:sz w:val="28"/>
          <w:szCs w:val="28"/>
          <w:shd w:val="clear" w:color="auto" w:fill="FFFFFF"/>
        </w:rPr>
        <w:t>the Directions</w:t>
      </w:r>
      <w:r w:rsidR="008F5960">
        <w:rPr>
          <w:rFonts w:cs="Arial"/>
          <w:color w:val="000000"/>
          <w:sz w:val="28"/>
          <w:szCs w:val="28"/>
          <w:shd w:val="clear" w:color="auto" w:fill="FFFFFF"/>
        </w:rPr>
        <w:t>”</w:t>
      </w:r>
      <w:r w:rsidR="00DB0CA9" w:rsidRPr="00F71533">
        <w:rPr>
          <w:rFonts w:cs="Arial"/>
          <w:color w:val="000000"/>
          <w:sz w:val="28"/>
          <w:szCs w:val="28"/>
          <w:shd w:val="clear" w:color="auto" w:fill="FFFFFF"/>
        </w:rPr>
        <w:t>)</w:t>
      </w:r>
      <w:r w:rsidR="00DB0CA9" w:rsidRPr="00F71533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0256E2">
        <w:rPr>
          <w:rStyle w:val="apple-converted-space"/>
          <w:rFonts w:cs="Arial" w:hint="eastAsia"/>
          <w:color w:val="000000"/>
          <w:sz w:val="28"/>
          <w:szCs w:val="28"/>
          <w:shd w:val="clear" w:color="auto" w:fill="FFFFFF"/>
        </w:rPr>
        <w:t>for the purpose of issui</w:t>
      </w:r>
      <w:r w:rsidR="00A85FB6">
        <w:rPr>
          <w:rStyle w:val="apple-converted-space"/>
          <w:rFonts w:cs="Arial" w:hint="eastAsia"/>
          <w:color w:val="000000"/>
          <w:sz w:val="28"/>
          <w:szCs w:val="28"/>
          <w:shd w:val="clear" w:color="auto" w:fill="FFFFFF"/>
        </w:rPr>
        <w:t>ng Platinum International Talent</w:t>
      </w:r>
      <w:r w:rsidR="000256E2">
        <w:rPr>
          <w:rStyle w:val="apple-converted-space"/>
          <w:rFonts w:cs="Arial" w:hint="eastAsia"/>
          <w:color w:val="000000"/>
          <w:sz w:val="28"/>
          <w:szCs w:val="28"/>
          <w:shd w:val="clear" w:color="auto" w:fill="FFFFFF"/>
        </w:rPr>
        <w:t xml:space="preserve"> Cards </w:t>
      </w:r>
      <w:r w:rsidR="00F92C53">
        <w:rPr>
          <w:sz w:val="28"/>
          <w:szCs w:val="28"/>
        </w:rPr>
        <w:t xml:space="preserve">to </w:t>
      </w:r>
      <w:r w:rsidR="000256E2">
        <w:rPr>
          <w:rFonts w:hint="eastAsia"/>
          <w:sz w:val="28"/>
          <w:szCs w:val="28"/>
        </w:rPr>
        <w:t xml:space="preserve">managerial </w:t>
      </w:r>
      <w:r w:rsidR="00A85FB6">
        <w:rPr>
          <w:rFonts w:hint="eastAsia"/>
          <w:sz w:val="28"/>
          <w:szCs w:val="28"/>
        </w:rPr>
        <w:t xml:space="preserve">and other high-level </w:t>
      </w:r>
      <w:r w:rsidR="000256E2">
        <w:rPr>
          <w:rFonts w:hint="eastAsia"/>
          <w:sz w:val="28"/>
          <w:szCs w:val="28"/>
        </w:rPr>
        <w:t xml:space="preserve">international </w:t>
      </w:r>
      <w:r w:rsidR="00A85FB6">
        <w:rPr>
          <w:rFonts w:hint="eastAsia"/>
          <w:sz w:val="28"/>
          <w:szCs w:val="28"/>
        </w:rPr>
        <w:t>personnel who have made important contributions to the development of Taiwan</w:t>
      </w:r>
      <w:r w:rsidR="00A85FB6">
        <w:rPr>
          <w:sz w:val="28"/>
          <w:szCs w:val="28"/>
        </w:rPr>
        <w:t>’</w:t>
      </w:r>
      <w:r w:rsidR="00A85FB6">
        <w:rPr>
          <w:rFonts w:hint="eastAsia"/>
          <w:sz w:val="28"/>
          <w:szCs w:val="28"/>
        </w:rPr>
        <w:t>s economy</w:t>
      </w:r>
      <w:r w:rsidR="00BE004A" w:rsidRPr="00F71533">
        <w:rPr>
          <w:sz w:val="28"/>
          <w:szCs w:val="28"/>
        </w:rPr>
        <w:t>.</w:t>
      </w:r>
    </w:p>
    <w:p w:rsidR="00616C1E" w:rsidRDefault="00F71533" w:rsidP="009A2A06">
      <w:pPr>
        <w:tabs>
          <w:tab w:val="left" w:pos="-142"/>
        </w:tabs>
        <w:ind w:leftChars="-59" w:left="1133" w:hangingChars="455" w:hanging="1275"/>
        <w:rPr>
          <w:sz w:val="28"/>
          <w:szCs w:val="28"/>
        </w:rPr>
      </w:pPr>
      <w:r w:rsidRPr="00C47200">
        <w:rPr>
          <w:b/>
          <w:sz w:val="28"/>
          <w:szCs w:val="28"/>
        </w:rPr>
        <w:t>Article</w:t>
      </w:r>
      <w:r w:rsidR="0057234F">
        <w:rPr>
          <w:rFonts w:hint="eastAsia"/>
          <w:b/>
          <w:sz w:val="28"/>
          <w:szCs w:val="28"/>
        </w:rPr>
        <w:t xml:space="preserve"> 2 </w:t>
      </w:r>
      <w:r w:rsidR="007C44BC">
        <w:rPr>
          <w:rFonts w:hint="eastAsia"/>
          <w:b/>
          <w:sz w:val="28"/>
          <w:szCs w:val="28"/>
        </w:rPr>
        <w:t xml:space="preserve"> </w:t>
      </w:r>
      <w:r w:rsidR="00F92C53">
        <w:rPr>
          <w:rFonts w:hint="eastAsia"/>
          <w:sz w:val="28"/>
          <w:szCs w:val="28"/>
        </w:rPr>
        <w:t xml:space="preserve">The </w:t>
      </w:r>
      <w:r w:rsidR="00B61E20" w:rsidRPr="00B61E20">
        <w:rPr>
          <w:sz w:val="28"/>
          <w:szCs w:val="28"/>
        </w:rPr>
        <w:t>managerial and other high-level international personnel</w:t>
      </w:r>
      <w:r w:rsidR="00B61E20" w:rsidRPr="00B61E20">
        <w:rPr>
          <w:rFonts w:hint="eastAsia"/>
          <w:sz w:val="28"/>
          <w:szCs w:val="28"/>
        </w:rPr>
        <w:t xml:space="preserve"> </w:t>
      </w:r>
      <w:r w:rsidR="00B61E20">
        <w:rPr>
          <w:rFonts w:hint="eastAsia"/>
          <w:sz w:val="28"/>
          <w:szCs w:val="28"/>
        </w:rPr>
        <w:t xml:space="preserve">referred to in these </w:t>
      </w:r>
      <w:r w:rsidR="008F5960">
        <w:rPr>
          <w:rFonts w:hint="eastAsia"/>
          <w:sz w:val="28"/>
          <w:szCs w:val="28"/>
        </w:rPr>
        <w:t>Directions</w:t>
      </w:r>
      <w:r w:rsidR="00B61E20">
        <w:rPr>
          <w:rFonts w:hint="eastAsia"/>
          <w:sz w:val="28"/>
          <w:szCs w:val="28"/>
        </w:rPr>
        <w:t>, in addition to being involved in one of the Ten Key</w:t>
      </w:r>
      <w:r w:rsidR="009A2A06">
        <w:rPr>
          <w:rFonts w:hint="eastAsia"/>
          <w:sz w:val="28"/>
          <w:szCs w:val="28"/>
        </w:rPr>
        <w:t xml:space="preserve"> Industries--</w:t>
      </w:r>
      <w:r w:rsidR="001F0B80" w:rsidRPr="001F0B80">
        <w:rPr>
          <w:sz w:val="28"/>
          <w:szCs w:val="28"/>
        </w:rPr>
        <w:t>Industry 4.0</w:t>
      </w:r>
      <w:r w:rsidR="001F0B80">
        <w:rPr>
          <w:rFonts w:hint="eastAsia"/>
          <w:sz w:val="28"/>
          <w:szCs w:val="28"/>
        </w:rPr>
        <w:t xml:space="preserve">, </w:t>
      </w:r>
      <w:r w:rsidR="00616C1E">
        <w:rPr>
          <w:rFonts w:hint="eastAsia"/>
          <w:sz w:val="28"/>
          <w:szCs w:val="28"/>
        </w:rPr>
        <w:t>Advanced Manufacturing Equipment</w:t>
      </w:r>
      <w:r w:rsidR="001F0B80">
        <w:rPr>
          <w:rFonts w:hint="eastAsia"/>
          <w:sz w:val="28"/>
          <w:szCs w:val="28"/>
        </w:rPr>
        <w:t>,</w:t>
      </w:r>
      <w:r w:rsidR="009A2A06">
        <w:rPr>
          <w:sz w:val="28"/>
          <w:szCs w:val="28"/>
        </w:rPr>
        <w:t xml:space="preserve"> Advanced </w:t>
      </w:r>
      <w:r w:rsidR="009A2A06">
        <w:rPr>
          <w:rFonts w:hint="eastAsia"/>
          <w:sz w:val="28"/>
          <w:szCs w:val="28"/>
        </w:rPr>
        <w:t>E</w:t>
      </w:r>
      <w:r w:rsidR="001F0B80" w:rsidRPr="001F0B80">
        <w:rPr>
          <w:sz w:val="28"/>
          <w:szCs w:val="28"/>
        </w:rPr>
        <w:t>lectronic</w:t>
      </w:r>
      <w:r w:rsidR="00616C1E">
        <w:rPr>
          <w:rFonts w:hint="eastAsia"/>
          <w:sz w:val="28"/>
          <w:szCs w:val="28"/>
        </w:rPr>
        <w:t xml:space="preserve">s </w:t>
      </w:r>
      <w:r w:rsidR="009A2A06">
        <w:rPr>
          <w:rFonts w:hint="eastAsia"/>
          <w:sz w:val="28"/>
          <w:szCs w:val="28"/>
        </w:rPr>
        <w:t>(i</w:t>
      </w:r>
      <w:r w:rsidR="001F0B80" w:rsidRPr="001F0B80">
        <w:rPr>
          <w:sz w:val="28"/>
          <w:szCs w:val="28"/>
        </w:rPr>
        <w:t>nclud</w:t>
      </w:r>
      <w:r w:rsidR="009A2A06">
        <w:rPr>
          <w:sz w:val="28"/>
          <w:szCs w:val="28"/>
        </w:rPr>
        <w:t xml:space="preserve">ing IC </w:t>
      </w:r>
      <w:r w:rsidR="009A2A06">
        <w:rPr>
          <w:rFonts w:hint="eastAsia"/>
          <w:sz w:val="28"/>
          <w:szCs w:val="28"/>
        </w:rPr>
        <w:t>D</w:t>
      </w:r>
      <w:r w:rsidR="009A2A06">
        <w:rPr>
          <w:sz w:val="28"/>
          <w:szCs w:val="28"/>
        </w:rPr>
        <w:t xml:space="preserve">esign and </w:t>
      </w:r>
      <w:r w:rsidR="009A2A06">
        <w:rPr>
          <w:rFonts w:hint="eastAsia"/>
          <w:sz w:val="28"/>
          <w:szCs w:val="28"/>
        </w:rPr>
        <w:t>S</w:t>
      </w:r>
      <w:r w:rsidR="009A2A06">
        <w:rPr>
          <w:sz w:val="28"/>
          <w:szCs w:val="28"/>
        </w:rPr>
        <w:t>emiconductor</w:t>
      </w:r>
      <w:r w:rsidR="009A2A06">
        <w:rPr>
          <w:rFonts w:hint="eastAsia"/>
          <w:sz w:val="28"/>
          <w:szCs w:val="28"/>
        </w:rPr>
        <w:t xml:space="preserve"> Manufacturing)</w:t>
      </w:r>
      <w:r w:rsidR="001F0B80">
        <w:rPr>
          <w:rFonts w:hint="eastAsia"/>
          <w:sz w:val="28"/>
          <w:szCs w:val="28"/>
        </w:rPr>
        <w:t xml:space="preserve">, </w:t>
      </w:r>
      <w:r w:rsidR="00616C1E">
        <w:rPr>
          <w:rFonts w:hint="eastAsia"/>
          <w:sz w:val="28"/>
          <w:szCs w:val="28"/>
        </w:rPr>
        <w:t>Integrated Application of Smart System</w:t>
      </w:r>
      <w:r w:rsidR="009A2A06">
        <w:rPr>
          <w:rFonts w:hint="eastAsia"/>
          <w:sz w:val="28"/>
          <w:szCs w:val="28"/>
        </w:rPr>
        <w:t>s</w:t>
      </w:r>
      <w:r w:rsidR="009A2A06">
        <w:rPr>
          <w:sz w:val="28"/>
          <w:szCs w:val="28"/>
        </w:rPr>
        <w:t xml:space="preserve"> (</w:t>
      </w:r>
      <w:r w:rsidR="009A2A06">
        <w:rPr>
          <w:rFonts w:hint="eastAsia"/>
          <w:sz w:val="28"/>
          <w:szCs w:val="28"/>
        </w:rPr>
        <w:t>i</w:t>
      </w:r>
      <w:r w:rsidR="009A2A06">
        <w:rPr>
          <w:sz w:val="28"/>
          <w:szCs w:val="28"/>
        </w:rPr>
        <w:t xml:space="preserve">ncluding Big </w:t>
      </w:r>
      <w:r w:rsidR="009A2A06">
        <w:rPr>
          <w:rFonts w:hint="eastAsia"/>
          <w:sz w:val="28"/>
          <w:szCs w:val="28"/>
        </w:rPr>
        <w:t>D</w:t>
      </w:r>
      <w:r w:rsidR="00616C1E">
        <w:rPr>
          <w:sz w:val="28"/>
          <w:szCs w:val="28"/>
        </w:rPr>
        <w:t>ata</w:t>
      </w:r>
      <w:r w:rsidR="00616C1E">
        <w:rPr>
          <w:rFonts w:hint="eastAsia"/>
          <w:sz w:val="28"/>
          <w:szCs w:val="28"/>
        </w:rPr>
        <w:t xml:space="preserve">, </w:t>
      </w:r>
      <w:r w:rsidR="00616C1E" w:rsidRPr="001F0B80">
        <w:rPr>
          <w:sz w:val="28"/>
          <w:szCs w:val="28"/>
        </w:rPr>
        <w:t>Internet of Things</w:t>
      </w:r>
      <w:r w:rsidR="00616C1E">
        <w:rPr>
          <w:rFonts w:hint="eastAsia"/>
          <w:sz w:val="28"/>
          <w:szCs w:val="28"/>
        </w:rPr>
        <w:t>,</w:t>
      </w:r>
      <w:r w:rsidR="00616C1E" w:rsidRPr="001F0B80">
        <w:rPr>
          <w:sz w:val="28"/>
          <w:szCs w:val="28"/>
        </w:rPr>
        <w:t xml:space="preserve"> </w:t>
      </w:r>
      <w:r w:rsidR="00616C1E">
        <w:rPr>
          <w:rFonts w:hint="eastAsia"/>
          <w:sz w:val="28"/>
          <w:szCs w:val="28"/>
        </w:rPr>
        <w:t xml:space="preserve">and </w:t>
      </w:r>
      <w:r w:rsidR="009A2A06">
        <w:rPr>
          <w:rFonts w:hint="eastAsia"/>
          <w:sz w:val="28"/>
          <w:szCs w:val="28"/>
        </w:rPr>
        <w:t>C</w:t>
      </w:r>
      <w:r w:rsidR="009A2A06">
        <w:rPr>
          <w:sz w:val="28"/>
          <w:szCs w:val="28"/>
        </w:rPr>
        <w:t xml:space="preserve">loud </w:t>
      </w:r>
      <w:r w:rsidR="009A2A06">
        <w:rPr>
          <w:rFonts w:hint="eastAsia"/>
          <w:sz w:val="28"/>
          <w:szCs w:val="28"/>
        </w:rPr>
        <w:t>S</w:t>
      </w:r>
      <w:r w:rsidR="00616C1E" w:rsidRPr="001F0B80">
        <w:rPr>
          <w:sz w:val="28"/>
          <w:szCs w:val="28"/>
        </w:rPr>
        <w:t>ervices)</w:t>
      </w:r>
      <w:r w:rsidR="001F0B80">
        <w:rPr>
          <w:rFonts w:hint="eastAsia"/>
          <w:sz w:val="28"/>
          <w:szCs w:val="28"/>
        </w:rPr>
        <w:t>,</w:t>
      </w:r>
      <w:r w:rsidR="009A2A06">
        <w:rPr>
          <w:rFonts w:hint="eastAsia"/>
          <w:sz w:val="28"/>
          <w:szCs w:val="28"/>
        </w:rPr>
        <w:t xml:space="preserve"> </w:t>
      </w:r>
      <w:r w:rsidR="00616C1E" w:rsidRPr="001F0B80">
        <w:rPr>
          <w:sz w:val="28"/>
          <w:szCs w:val="28"/>
        </w:rPr>
        <w:t xml:space="preserve">5G &amp; </w:t>
      </w:r>
      <w:r w:rsidR="00616C1E">
        <w:rPr>
          <w:rFonts w:hint="eastAsia"/>
          <w:sz w:val="28"/>
          <w:szCs w:val="28"/>
        </w:rPr>
        <w:t>Advanced</w:t>
      </w:r>
      <w:r w:rsidR="00616C1E" w:rsidRPr="001F0B80">
        <w:rPr>
          <w:sz w:val="28"/>
          <w:szCs w:val="28"/>
        </w:rPr>
        <w:t xml:space="preserve"> </w:t>
      </w:r>
      <w:r w:rsidR="00616C1E">
        <w:rPr>
          <w:rFonts w:hint="eastAsia"/>
          <w:sz w:val="28"/>
          <w:szCs w:val="28"/>
        </w:rPr>
        <w:t>C</w:t>
      </w:r>
      <w:r w:rsidR="00616C1E" w:rsidRPr="001F0B80">
        <w:rPr>
          <w:sz w:val="28"/>
          <w:szCs w:val="28"/>
        </w:rPr>
        <w:t>ommunication</w:t>
      </w:r>
      <w:r w:rsidR="00616C1E">
        <w:rPr>
          <w:rFonts w:hint="eastAsia"/>
          <w:sz w:val="28"/>
          <w:szCs w:val="28"/>
        </w:rPr>
        <w:t>s</w:t>
      </w:r>
      <w:r w:rsidR="001F0B80">
        <w:rPr>
          <w:rFonts w:hint="eastAsia"/>
          <w:sz w:val="28"/>
          <w:szCs w:val="28"/>
        </w:rPr>
        <w:t>,</w:t>
      </w:r>
      <w:r w:rsidR="009A2A06">
        <w:rPr>
          <w:rFonts w:hint="eastAsia"/>
          <w:sz w:val="28"/>
          <w:szCs w:val="28"/>
        </w:rPr>
        <w:t xml:space="preserve"> Biom</w:t>
      </w:r>
      <w:r w:rsidR="00616C1E">
        <w:rPr>
          <w:rFonts w:hint="eastAsia"/>
          <w:sz w:val="28"/>
          <w:szCs w:val="28"/>
        </w:rPr>
        <w:t xml:space="preserve">edicine &amp; </w:t>
      </w:r>
      <w:r w:rsidR="009A2A06">
        <w:rPr>
          <w:rFonts w:hint="eastAsia"/>
          <w:sz w:val="28"/>
          <w:szCs w:val="28"/>
        </w:rPr>
        <w:t xml:space="preserve">Medical </w:t>
      </w:r>
      <w:r w:rsidR="00616C1E">
        <w:rPr>
          <w:rFonts w:hint="eastAsia"/>
          <w:sz w:val="28"/>
          <w:szCs w:val="28"/>
        </w:rPr>
        <w:t>Devices,</w:t>
      </w:r>
      <w:r w:rsidR="009A2A06">
        <w:rPr>
          <w:sz w:val="28"/>
          <w:szCs w:val="28"/>
        </w:rPr>
        <w:t xml:space="preserve"> Renewable </w:t>
      </w:r>
      <w:r w:rsidR="009A2A06">
        <w:rPr>
          <w:rFonts w:hint="eastAsia"/>
          <w:sz w:val="28"/>
          <w:szCs w:val="28"/>
        </w:rPr>
        <w:t>E</w:t>
      </w:r>
      <w:r w:rsidR="00616C1E" w:rsidRPr="001F0B80">
        <w:rPr>
          <w:sz w:val="28"/>
          <w:szCs w:val="28"/>
        </w:rPr>
        <w:t>nergy</w:t>
      </w:r>
      <w:r w:rsidR="00616C1E">
        <w:rPr>
          <w:rFonts w:hint="eastAsia"/>
          <w:sz w:val="28"/>
          <w:szCs w:val="28"/>
        </w:rPr>
        <w:t>,</w:t>
      </w:r>
      <w:r w:rsidR="00616C1E" w:rsidRPr="001F0B80">
        <w:rPr>
          <w:sz w:val="28"/>
          <w:szCs w:val="28"/>
        </w:rPr>
        <w:t xml:space="preserve"> </w:t>
      </w:r>
      <w:r w:rsidR="00616C1E">
        <w:rPr>
          <w:rFonts w:hint="eastAsia"/>
          <w:sz w:val="28"/>
          <w:szCs w:val="28"/>
        </w:rPr>
        <w:t>Design of Innovative Products &amp; U</w:t>
      </w:r>
      <w:r w:rsidR="00616C1E" w:rsidRPr="001F0B80">
        <w:rPr>
          <w:sz w:val="28"/>
          <w:szCs w:val="28"/>
        </w:rPr>
        <w:t xml:space="preserve">ser </w:t>
      </w:r>
      <w:r w:rsidR="00616C1E">
        <w:rPr>
          <w:rFonts w:hint="eastAsia"/>
          <w:sz w:val="28"/>
          <w:szCs w:val="28"/>
        </w:rPr>
        <w:t>E</w:t>
      </w:r>
      <w:r w:rsidR="00616C1E" w:rsidRPr="001F0B80">
        <w:rPr>
          <w:sz w:val="28"/>
          <w:szCs w:val="28"/>
        </w:rPr>
        <w:t>xperience</w:t>
      </w:r>
      <w:r w:rsidR="00616C1E">
        <w:rPr>
          <w:rFonts w:hint="eastAsia"/>
          <w:sz w:val="28"/>
          <w:szCs w:val="28"/>
        </w:rPr>
        <w:t>,</w:t>
      </w:r>
      <w:r w:rsidR="00616C1E" w:rsidRPr="001F0B80">
        <w:rPr>
          <w:sz w:val="28"/>
          <w:szCs w:val="28"/>
        </w:rPr>
        <w:t xml:space="preserve"> </w:t>
      </w:r>
      <w:r w:rsidR="00616C1E">
        <w:rPr>
          <w:rFonts w:hint="eastAsia"/>
          <w:sz w:val="28"/>
          <w:szCs w:val="28"/>
        </w:rPr>
        <w:t>Advanced Technologies &amp; Innovations, and International</w:t>
      </w:r>
      <w:r w:rsidR="00616C1E" w:rsidRPr="001F0B80">
        <w:rPr>
          <w:sz w:val="28"/>
          <w:szCs w:val="28"/>
        </w:rPr>
        <w:t xml:space="preserve"> </w:t>
      </w:r>
      <w:r w:rsidR="00616C1E">
        <w:rPr>
          <w:rFonts w:hint="eastAsia"/>
          <w:sz w:val="28"/>
          <w:szCs w:val="28"/>
        </w:rPr>
        <w:t>F</w:t>
      </w:r>
      <w:r w:rsidR="00616C1E" w:rsidRPr="001F0B80">
        <w:rPr>
          <w:sz w:val="28"/>
          <w:szCs w:val="28"/>
        </w:rPr>
        <w:t xml:space="preserve">inancial </w:t>
      </w:r>
      <w:r w:rsidR="00616C1E">
        <w:rPr>
          <w:rFonts w:hint="eastAsia"/>
          <w:sz w:val="28"/>
          <w:szCs w:val="28"/>
        </w:rPr>
        <w:t>S</w:t>
      </w:r>
      <w:r w:rsidR="00616C1E" w:rsidRPr="001F0B80">
        <w:rPr>
          <w:sz w:val="28"/>
          <w:szCs w:val="28"/>
        </w:rPr>
        <w:t>ervices</w:t>
      </w:r>
      <w:r w:rsidR="009A2A06">
        <w:rPr>
          <w:sz w:val="28"/>
          <w:szCs w:val="28"/>
        </w:rPr>
        <w:t>—</w:t>
      </w:r>
      <w:r w:rsidR="009A2A06">
        <w:rPr>
          <w:rFonts w:hint="eastAsia"/>
          <w:sz w:val="28"/>
          <w:szCs w:val="28"/>
        </w:rPr>
        <w:t xml:space="preserve">or </w:t>
      </w:r>
      <w:r w:rsidR="002D5BDB">
        <w:rPr>
          <w:rFonts w:hint="eastAsia"/>
          <w:sz w:val="28"/>
          <w:szCs w:val="28"/>
        </w:rPr>
        <w:t>key-</w:t>
      </w:r>
      <w:r w:rsidR="00616C1E">
        <w:rPr>
          <w:rFonts w:hint="eastAsia"/>
          <w:sz w:val="28"/>
          <w:szCs w:val="28"/>
        </w:rPr>
        <w:t>technology product</w:t>
      </w:r>
      <w:r w:rsidR="002D5BDB">
        <w:rPr>
          <w:rFonts w:hint="eastAsia"/>
          <w:sz w:val="28"/>
          <w:szCs w:val="28"/>
        </w:rPr>
        <w:t>s</w:t>
      </w:r>
      <w:r w:rsidR="00616C1E">
        <w:rPr>
          <w:rFonts w:hint="eastAsia"/>
          <w:sz w:val="28"/>
          <w:szCs w:val="28"/>
        </w:rPr>
        <w:t xml:space="preserve"> and R&amp;D, marketing, and customer management</w:t>
      </w:r>
      <w:r w:rsidR="002D5BDB">
        <w:rPr>
          <w:rFonts w:hint="eastAsia"/>
          <w:sz w:val="28"/>
          <w:szCs w:val="28"/>
        </w:rPr>
        <w:t>, and having obtained work permits, must comply with one of</w:t>
      </w:r>
      <w:r w:rsidR="00616C1E">
        <w:rPr>
          <w:rFonts w:hint="eastAsia"/>
          <w:sz w:val="28"/>
          <w:szCs w:val="28"/>
        </w:rPr>
        <w:t xml:space="preserve"> the following conditions:</w:t>
      </w:r>
    </w:p>
    <w:p w:rsidR="00616C1E" w:rsidRPr="00C17560" w:rsidRDefault="00083F76" w:rsidP="00CF0172">
      <w:pPr>
        <w:pStyle w:val="a7"/>
        <w:numPr>
          <w:ilvl w:val="0"/>
          <w:numId w:val="1"/>
        </w:numPr>
        <w:ind w:leftChars="0"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Having a</w:t>
      </w:r>
      <w:r w:rsidR="002D5BDB">
        <w:rPr>
          <w:rFonts w:hint="eastAsia"/>
          <w:sz w:val="28"/>
          <w:szCs w:val="28"/>
        </w:rPr>
        <w:t>t least five years of work experience in his or her field, with outstanding accomplishments in industrial technology, or</w:t>
      </w:r>
      <w:r>
        <w:rPr>
          <w:rFonts w:hint="eastAsia"/>
          <w:sz w:val="28"/>
          <w:szCs w:val="28"/>
        </w:rPr>
        <w:t xml:space="preserve"> having</w:t>
      </w:r>
      <w:r w:rsidR="002D5BDB">
        <w:rPr>
          <w:rFonts w:hint="eastAsia"/>
          <w:sz w:val="28"/>
          <w:szCs w:val="28"/>
        </w:rPr>
        <w:t xml:space="preserve"> made contributions to Taiwan</w:t>
      </w:r>
      <w:r w:rsidR="002D5BDB"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industry or economy, having developed industrial technology that enables substantive industrial upgrading in the Taiwan area. </w:t>
      </w:r>
    </w:p>
    <w:p w:rsidR="00616C1E" w:rsidRPr="00FC0D16" w:rsidRDefault="005C335E" w:rsidP="00CF0172">
      <w:pPr>
        <w:pStyle w:val="a7"/>
        <w:numPr>
          <w:ilvl w:val="0"/>
          <w:numId w:val="1"/>
        </w:numPr>
        <w:tabs>
          <w:tab w:val="left" w:pos="1418"/>
        </w:tabs>
        <w:ind w:leftChars="0"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Having won award(s) in major domestic or overseas </w:t>
      </w:r>
      <w:r w:rsidR="00616C1E" w:rsidRPr="00FC0D16">
        <w:rPr>
          <w:sz w:val="28"/>
          <w:szCs w:val="28"/>
        </w:rPr>
        <w:t>entrepreneur</w:t>
      </w:r>
      <w:r w:rsidR="00616C1E" w:rsidRPr="00FC0D16">
        <w:rPr>
          <w:rFonts w:hint="eastAsia"/>
          <w:sz w:val="28"/>
          <w:szCs w:val="28"/>
        </w:rPr>
        <w:t xml:space="preserve">ship or design </w:t>
      </w:r>
      <w:r w:rsidR="00616C1E" w:rsidRPr="00FC0D16">
        <w:rPr>
          <w:sz w:val="28"/>
          <w:szCs w:val="28"/>
        </w:rPr>
        <w:t>competition</w:t>
      </w:r>
      <w:r>
        <w:rPr>
          <w:rFonts w:hint="eastAsia"/>
          <w:sz w:val="28"/>
          <w:szCs w:val="28"/>
        </w:rPr>
        <w:t>(s), or holding an</w:t>
      </w:r>
      <w:r w:rsidR="00616C1E" w:rsidRPr="00FC0D16">
        <w:rPr>
          <w:rFonts w:hint="eastAsia"/>
          <w:sz w:val="28"/>
          <w:szCs w:val="28"/>
        </w:rPr>
        <w:t xml:space="preserve"> E</w:t>
      </w:r>
      <w:r>
        <w:rPr>
          <w:sz w:val="28"/>
          <w:szCs w:val="28"/>
        </w:rPr>
        <w:t>ntrepreneur Visa</w:t>
      </w:r>
      <w:r w:rsidR="00616C1E" w:rsidRPr="00FC0D16">
        <w:rPr>
          <w:sz w:val="28"/>
          <w:szCs w:val="28"/>
        </w:rPr>
        <w:t>.</w:t>
      </w:r>
    </w:p>
    <w:p w:rsidR="00C8692E" w:rsidRDefault="005C335E" w:rsidP="0090377A">
      <w:pPr>
        <w:ind w:leftChars="472" w:left="1133"/>
        <w:rPr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 xml:space="preserve">ersons </w:t>
      </w:r>
      <w:r>
        <w:rPr>
          <w:rFonts w:hint="eastAsia"/>
          <w:sz w:val="28"/>
          <w:szCs w:val="28"/>
        </w:rPr>
        <w:t>who meet the conditions of</w:t>
      </w:r>
      <w:r w:rsidR="00C8692E" w:rsidRPr="00C8692E">
        <w:rPr>
          <w:sz w:val="28"/>
          <w:szCs w:val="28"/>
        </w:rPr>
        <w:t xml:space="preserve"> the preceding p</w:t>
      </w:r>
      <w:r w:rsidR="0056703D">
        <w:rPr>
          <w:sz w:val="28"/>
          <w:szCs w:val="28"/>
        </w:rPr>
        <w:t>aragraph sh</w:t>
      </w:r>
      <w:r>
        <w:rPr>
          <w:rFonts w:hint="eastAsia"/>
          <w:sz w:val="28"/>
          <w:szCs w:val="28"/>
        </w:rPr>
        <w:t>ould</w:t>
      </w:r>
      <w:r w:rsidR="0056703D">
        <w:rPr>
          <w:sz w:val="28"/>
          <w:szCs w:val="28"/>
        </w:rPr>
        <w:t xml:space="preserve"> </w:t>
      </w:r>
      <w:r w:rsidR="0056703D">
        <w:rPr>
          <w:rFonts w:hint="eastAsia"/>
          <w:sz w:val="28"/>
          <w:szCs w:val="28"/>
        </w:rPr>
        <w:t xml:space="preserve">apply </w:t>
      </w:r>
      <w:r>
        <w:rPr>
          <w:rFonts w:hint="eastAsia"/>
          <w:sz w:val="28"/>
          <w:szCs w:val="28"/>
        </w:rPr>
        <w:t xml:space="preserve">for the Card </w:t>
      </w:r>
      <w:r w:rsidR="00794236">
        <w:rPr>
          <w:rFonts w:hint="eastAsia"/>
          <w:sz w:val="28"/>
          <w:szCs w:val="28"/>
        </w:rPr>
        <w:t>with recommendation by</w:t>
      </w:r>
      <w:r w:rsidR="0056703D">
        <w:rPr>
          <w:sz w:val="28"/>
          <w:szCs w:val="28"/>
        </w:rPr>
        <w:t xml:space="preserve"> </w:t>
      </w:r>
      <w:r w:rsidR="008F2AA2">
        <w:rPr>
          <w:rFonts w:hint="eastAsia"/>
          <w:sz w:val="28"/>
          <w:szCs w:val="28"/>
        </w:rPr>
        <w:t xml:space="preserve">a </w:t>
      </w:r>
      <w:r w:rsidR="0056703D">
        <w:rPr>
          <w:rFonts w:hint="eastAsia"/>
          <w:sz w:val="28"/>
          <w:szCs w:val="28"/>
        </w:rPr>
        <w:t>c</w:t>
      </w:r>
      <w:r w:rsidR="0056703D">
        <w:rPr>
          <w:sz w:val="28"/>
          <w:szCs w:val="28"/>
        </w:rPr>
        <w:t xml:space="preserve">hamber of </w:t>
      </w:r>
      <w:r w:rsidR="0056703D">
        <w:rPr>
          <w:rFonts w:hint="eastAsia"/>
          <w:sz w:val="28"/>
          <w:szCs w:val="28"/>
        </w:rPr>
        <w:t>c</w:t>
      </w:r>
      <w:r w:rsidR="00C8692E" w:rsidRPr="00C8692E">
        <w:rPr>
          <w:sz w:val="28"/>
          <w:szCs w:val="28"/>
        </w:rPr>
        <w:t xml:space="preserve">ommerce, </w:t>
      </w:r>
      <w:r>
        <w:rPr>
          <w:rFonts w:hint="eastAsia"/>
          <w:sz w:val="28"/>
          <w:szCs w:val="28"/>
        </w:rPr>
        <w:t xml:space="preserve">industry </w:t>
      </w:r>
      <w:r w:rsidR="0056703D">
        <w:rPr>
          <w:sz w:val="28"/>
          <w:szCs w:val="28"/>
        </w:rPr>
        <w:t xml:space="preserve">association, </w:t>
      </w:r>
      <w:r>
        <w:rPr>
          <w:rFonts w:hint="eastAsia"/>
          <w:sz w:val="28"/>
          <w:szCs w:val="28"/>
        </w:rPr>
        <w:t xml:space="preserve">juridical body, or </w:t>
      </w:r>
      <w:r w:rsidR="00A47434">
        <w:rPr>
          <w:rFonts w:hint="eastAsia"/>
          <w:sz w:val="28"/>
          <w:szCs w:val="28"/>
        </w:rPr>
        <w:t>government agency</w:t>
      </w:r>
      <w:r w:rsidR="00794236">
        <w:rPr>
          <w:rFonts w:hint="eastAsia"/>
          <w:sz w:val="28"/>
          <w:szCs w:val="28"/>
        </w:rPr>
        <w:t>, which shall apply on the persons</w:t>
      </w:r>
      <w:r w:rsidR="00794236">
        <w:rPr>
          <w:sz w:val="28"/>
          <w:szCs w:val="28"/>
        </w:rPr>
        <w:t>’</w:t>
      </w:r>
      <w:r w:rsidR="00794236">
        <w:rPr>
          <w:rFonts w:hint="eastAsia"/>
          <w:sz w:val="28"/>
          <w:szCs w:val="28"/>
        </w:rPr>
        <w:t xml:space="preserve"> behalf. </w:t>
      </w:r>
    </w:p>
    <w:p w:rsidR="00794236" w:rsidRPr="00C8692E" w:rsidRDefault="00794236" w:rsidP="0090377A">
      <w:pPr>
        <w:ind w:leftChars="472" w:left="113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Those not involved in the Ten Key Industries, or the three other </w:t>
      </w:r>
      <w:r>
        <w:rPr>
          <w:rFonts w:hint="eastAsia"/>
          <w:sz w:val="28"/>
          <w:szCs w:val="28"/>
        </w:rPr>
        <w:lastRenderedPageBreak/>
        <w:t xml:space="preserve">industries listed above, must be recommended by competent agencies for target industries of the Central Government. </w:t>
      </w:r>
    </w:p>
    <w:p w:rsidR="000646BF" w:rsidRDefault="00F71533" w:rsidP="000646BF">
      <w:pPr>
        <w:ind w:leftChars="-60" w:left="1131" w:hangingChars="455" w:hanging="1275"/>
        <w:rPr>
          <w:sz w:val="28"/>
          <w:szCs w:val="28"/>
        </w:rPr>
      </w:pPr>
      <w:r w:rsidRPr="0057234F">
        <w:rPr>
          <w:rFonts w:hint="eastAsia"/>
          <w:b/>
          <w:sz w:val="28"/>
          <w:szCs w:val="28"/>
        </w:rPr>
        <w:t>Article 3</w:t>
      </w:r>
      <w:r>
        <w:rPr>
          <w:rFonts w:hint="eastAsia"/>
          <w:sz w:val="28"/>
          <w:szCs w:val="28"/>
        </w:rPr>
        <w:t xml:space="preserve"> </w:t>
      </w:r>
      <w:r w:rsidR="00FB3EFE">
        <w:rPr>
          <w:rFonts w:hint="eastAsia"/>
          <w:sz w:val="28"/>
          <w:szCs w:val="28"/>
        </w:rPr>
        <w:t xml:space="preserve"> </w:t>
      </w:r>
      <w:r w:rsidR="000646BF">
        <w:rPr>
          <w:rFonts w:hint="eastAsia"/>
          <w:sz w:val="28"/>
          <w:szCs w:val="28"/>
        </w:rPr>
        <w:t>Applications</w:t>
      </w:r>
      <w:r w:rsidR="000646BF" w:rsidRPr="00FC5920">
        <w:rPr>
          <w:sz w:val="28"/>
          <w:szCs w:val="28"/>
        </w:rPr>
        <w:t xml:space="preserve"> for the </w:t>
      </w:r>
      <w:r w:rsidR="000646BF">
        <w:rPr>
          <w:rFonts w:hint="eastAsia"/>
          <w:sz w:val="28"/>
          <w:szCs w:val="28"/>
        </w:rPr>
        <w:t>Card</w:t>
      </w:r>
      <w:r w:rsidR="000646BF">
        <w:rPr>
          <w:sz w:val="28"/>
          <w:szCs w:val="28"/>
        </w:rPr>
        <w:t xml:space="preserve"> s</w:t>
      </w:r>
      <w:r w:rsidR="000646BF">
        <w:rPr>
          <w:rFonts w:hint="eastAsia"/>
          <w:sz w:val="28"/>
          <w:szCs w:val="28"/>
        </w:rPr>
        <w:t xml:space="preserve">hould be </w:t>
      </w:r>
      <w:r w:rsidR="000646BF" w:rsidRPr="00FC5920">
        <w:rPr>
          <w:sz w:val="28"/>
          <w:szCs w:val="28"/>
        </w:rPr>
        <w:t>submit</w:t>
      </w:r>
      <w:r w:rsidR="000646BF">
        <w:rPr>
          <w:rFonts w:hint="eastAsia"/>
          <w:sz w:val="28"/>
          <w:szCs w:val="28"/>
        </w:rPr>
        <w:t>ted</w:t>
      </w:r>
      <w:r w:rsidR="000646BF" w:rsidRPr="00FC5920">
        <w:rPr>
          <w:sz w:val="28"/>
          <w:szCs w:val="28"/>
        </w:rPr>
        <w:t xml:space="preserve"> to the </w:t>
      </w:r>
      <w:r w:rsidR="000646BF">
        <w:rPr>
          <w:rFonts w:hint="eastAsia"/>
          <w:sz w:val="28"/>
          <w:szCs w:val="28"/>
        </w:rPr>
        <w:t>Center with</w:t>
      </w:r>
      <w:r w:rsidR="000646BF" w:rsidRPr="00FC5920">
        <w:rPr>
          <w:sz w:val="28"/>
          <w:szCs w:val="28"/>
        </w:rPr>
        <w:t xml:space="preserve"> the following documents:</w:t>
      </w:r>
    </w:p>
    <w:p w:rsidR="000646BF" w:rsidRPr="00FC5920" w:rsidRDefault="000646BF" w:rsidP="000646BF">
      <w:pPr>
        <w:pStyle w:val="a7"/>
        <w:numPr>
          <w:ilvl w:val="0"/>
          <w:numId w:val="2"/>
        </w:numPr>
        <w:ind w:leftChars="0" w:hanging="201"/>
        <w:rPr>
          <w:sz w:val="28"/>
          <w:szCs w:val="28"/>
        </w:rPr>
      </w:pPr>
      <w:r>
        <w:rPr>
          <w:rFonts w:hint="eastAsia"/>
          <w:sz w:val="28"/>
          <w:szCs w:val="28"/>
        </w:rPr>
        <w:t>Card application form</w:t>
      </w:r>
    </w:p>
    <w:p w:rsidR="000646BF" w:rsidRPr="00FC5920" w:rsidRDefault="000646BF" w:rsidP="000646BF">
      <w:pPr>
        <w:pStyle w:val="a7"/>
        <w:numPr>
          <w:ilvl w:val="0"/>
          <w:numId w:val="2"/>
        </w:numPr>
        <w:ind w:leftChars="0"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 w:rsidRPr="00FC5920">
        <w:rPr>
          <w:sz w:val="28"/>
          <w:szCs w:val="28"/>
        </w:rPr>
        <w:t xml:space="preserve">hotocopy </w:t>
      </w:r>
      <w:r>
        <w:rPr>
          <w:rFonts w:hint="eastAsia"/>
          <w:sz w:val="28"/>
          <w:szCs w:val="28"/>
        </w:rPr>
        <w:t xml:space="preserve">of </w:t>
      </w:r>
      <w:r>
        <w:rPr>
          <w:sz w:val="28"/>
          <w:szCs w:val="28"/>
        </w:rPr>
        <w:t>valid passport</w:t>
      </w:r>
      <w:r>
        <w:rPr>
          <w:rFonts w:hint="eastAsia"/>
          <w:sz w:val="28"/>
          <w:szCs w:val="28"/>
        </w:rPr>
        <w:t xml:space="preserve"> and</w:t>
      </w:r>
      <w:r w:rsidRPr="00FC5920">
        <w:rPr>
          <w:sz w:val="28"/>
          <w:szCs w:val="28"/>
        </w:rPr>
        <w:t xml:space="preserve"> Alien Resident Certificate (or work permit)</w:t>
      </w:r>
    </w:p>
    <w:p w:rsidR="000646BF" w:rsidRPr="00FC5920" w:rsidRDefault="000646BF" w:rsidP="000646BF">
      <w:pPr>
        <w:pStyle w:val="a7"/>
        <w:numPr>
          <w:ilvl w:val="0"/>
          <w:numId w:val="2"/>
        </w:numPr>
        <w:ind w:leftChars="0"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R</w:t>
      </w:r>
      <w:r w:rsidRPr="00FC5920">
        <w:rPr>
          <w:sz w:val="28"/>
          <w:szCs w:val="28"/>
        </w:rPr>
        <w:t>ecommendation letter</w:t>
      </w:r>
      <w:r>
        <w:rPr>
          <w:rFonts w:hint="eastAsia"/>
          <w:sz w:val="28"/>
          <w:szCs w:val="28"/>
        </w:rPr>
        <w:t xml:space="preserve"> from a</w:t>
      </w:r>
      <w:r>
        <w:rPr>
          <w:sz w:val="28"/>
          <w:szCs w:val="28"/>
        </w:rPr>
        <w:t xml:space="preserve"> chamber</w:t>
      </w:r>
      <w:r w:rsidRPr="00FC5920">
        <w:rPr>
          <w:sz w:val="28"/>
          <w:szCs w:val="28"/>
        </w:rPr>
        <w:t xml:space="preserve"> of commerce, </w:t>
      </w:r>
      <w:r>
        <w:rPr>
          <w:rFonts w:hint="eastAsia"/>
          <w:sz w:val="28"/>
          <w:szCs w:val="28"/>
        </w:rPr>
        <w:t>industry</w:t>
      </w:r>
      <w:r w:rsidRPr="00FC5920">
        <w:rPr>
          <w:sz w:val="28"/>
          <w:szCs w:val="28"/>
        </w:rPr>
        <w:t xml:space="preserve"> associations, </w:t>
      </w:r>
      <w:r>
        <w:rPr>
          <w:rFonts w:hint="eastAsia"/>
          <w:sz w:val="28"/>
          <w:szCs w:val="28"/>
        </w:rPr>
        <w:t>juridical body, or government agency</w:t>
      </w:r>
    </w:p>
    <w:p w:rsidR="000646BF" w:rsidRPr="00FC5920" w:rsidRDefault="000646BF" w:rsidP="000646BF">
      <w:pPr>
        <w:pStyle w:val="a7"/>
        <w:numPr>
          <w:ilvl w:val="0"/>
          <w:numId w:val="2"/>
        </w:numPr>
        <w:ind w:leftChars="0"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 w:rsidRPr="00FC5920">
        <w:rPr>
          <w:sz w:val="28"/>
          <w:szCs w:val="28"/>
        </w:rPr>
        <w:t xml:space="preserve">ertificate of employment </w:t>
      </w:r>
      <w:r>
        <w:rPr>
          <w:rFonts w:hint="eastAsia"/>
          <w:sz w:val="28"/>
          <w:szCs w:val="28"/>
        </w:rPr>
        <w:t>issued by the applicant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 employer</w:t>
      </w:r>
    </w:p>
    <w:p w:rsidR="000646BF" w:rsidRPr="00FC5920" w:rsidRDefault="000646BF" w:rsidP="000646BF">
      <w:pPr>
        <w:pStyle w:val="a7"/>
        <w:numPr>
          <w:ilvl w:val="0"/>
          <w:numId w:val="2"/>
        </w:numPr>
        <w:ind w:leftChars="0"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One</w:t>
      </w:r>
      <w:r w:rsidRPr="008F2AA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two-inch color passport </w:t>
      </w:r>
      <w:r>
        <w:rPr>
          <w:sz w:val="28"/>
          <w:szCs w:val="28"/>
        </w:rPr>
        <w:t>photograph</w:t>
      </w:r>
      <w:r>
        <w:rPr>
          <w:rFonts w:hint="eastAsia"/>
          <w:sz w:val="28"/>
          <w:szCs w:val="28"/>
        </w:rPr>
        <w:t xml:space="preserve"> </w:t>
      </w:r>
      <w:r w:rsidRPr="008F2AA2">
        <w:rPr>
          <w:sz w:val="28"/>
          <w:szCs w:val="28"/>
        </w:rPr>
        <w:t xml:space="preserve">of the applicant taken within </w:t>
      </w:r>
      <w:r>
        <w:rPr>
          <w:rFonts w:hint="eastAsia"/>
          <w:sz w:val="28"/>
          <w:szCs w:val="28"/>
        </w:rPr>
        <w:t>the past six months</w:t>
      </w:r>
      <w:r w:rsidRPr="00FC5920">
        <w:rPr>
          <w:sz w:val="28"/>
          <w:szCs w:val="28"/>
        </w:rPr>
        <w:t>.</w:t>
      </w:r>
    </w:p>
    <w:p w:rsidR="000646BF" w:rsidRPr="000646BF" w:rsidRDefault="000646BF" w:rsidP="000646BF">
      <w:pPr>
        <w:ind w:left="11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format of the </w:t>
      </w:r>
      <w:r w:rsidRPr="008F2AA2">
        <w:rPr>
          <w:sz w:val="28"/>
          <w:szCs w:val="28"/>
        </w:rPr>
        <w:t>application form</w:t>
      </w:r>
      <w:r>
        <w:rPr>
          <w:rFonts w:hint="eastAsia"/>
          <w:sz w:val="28"/>
          <w:szCs w:val="28"/>
        </w:rPr>
        <w:t xml:space="preserve"> shall be prescribed by</w:t>
      </w:r>
      <w:r>
        <w:rPr>
          <w:sz w:val="28"/>
          <w:szCs w:val="28"/>
        </w:rPr>
        <w:t xml:space="preserve"> the </w:t>
      </w:r>
      <w:r>
        <w:rPr>
          <w:rFonts w:hint="eastAsia"/>
          <w:sz w:val="28"/>
          <w:szCs w:val="28"/>
        </w:rPr>
        <w:t>Ministry</w:t>
      </w:r>
      <w:r w:rsidRPr="008F2AA2">
        <w:rPr>
          <w:sz w:val="28"/>
          <w:szCs w:val="28"/>
        </w:rPr>
        <w:t>.</w:t>
      </w:r>
    </w:p>
    <w:p w:rsidR="000646BF" w:rsidRPr="000646BF" w:rsidRDefault="0056703D" w:rsidP="000646BF">
      <w:pPr>
        <w:ind w:leftChars="-59" w:left="1133" w:hangingChars="455" w:hanging="1275"/>
        <w:rPr>
          <w:sz w:val="28"/>
          <w:szCs w:val="28"/>
        </w:rPr>
      </w:pPr>
      <w:r w:rsidRPr="00FB3EFE">
        <w:rPr>
          <w:rFonts w:hint="eastAsia"/>
          <w:b/>
          <w:sz w:val="28"/>
          <w:szCs w:val="28"/>
        </w:rPr>
        <w:t>Article 4</w:t>
      </w:r>
      <w:r>
        <w:rPr>
          <w:rFonts w:hint="eastAsia"/>
          <w:sz w:val="28"/>
          <w:szCs w:val="28"/>
        </w:rPr>
        <w:t xml:space="preserve"> </w:t>
      </w:r>
      <w:r w:rsidR="00FB3EFE">
        <w:rPr>
          <w:rFonts w:hint="eastAsia"/>
          <w:sz w:val="28"/>
          <w:szCs w:val="28"/>
        </w:rPr>
        <w:t xml:space="preserve"> </w:t>
      </w:r>
      <w:r w:rsidR="000646BF">
        <w:rPr>
          <w:sz w:val="28"/>
          <w:szCs w:val="28"/>
        </w:rPr>
        <w:t xml:space="preserve">In </w:t>
      </w:r>
      <w:r w:rsidR="000646BF" w:rsidRPr="00E94D05">
        <w:rPr>
          <w:sz w:val="28"/>
          <w:szCs w:val="28"/>
        </w:rPr>
        <w:t xml:space="preserve">case </w:t>
      </w:r>
      <w:r w:rsidR="000646BF">
        <w:rPr>
          <w:rFonts w:hint="eastAsia"/>
          <w:sz w:val="28"/>
          <w:szCs w:val="28"/>
        </w:rPr>
        <w:t xml:space="preserve">the </w:t>
      </w:r>
      <w:r w:rsidR="000646BF" w:rsidRPr="00E94D05">
        <w:rPr>
          <w:sz w:val="28"/>
          <w:szCs w:val="28"/>
        </w:rPr>
        <w:t>application documents or the contents thereof are incomplete,</w:t>
      </w:r>
      <w:r w:rsidR="000646BF">
        <w:rPr>
          <w:rFonts w:hint="eastAsia"/>
          <w:sz w:val="28"/>
          <w:szCs w:val="28"/>
        </w:rPr>
        <w:t xml:space="preserve"> the Center shall notify the applicant to make up the deficiency and resubmit the documents within 10 days; if the applicant fails to resubmit before expiration of the time limit </w:t>
      </w:r>
      <w:r w:rsidR="000646BF" w:rsidRPr="00E94D05">
        <w:rPr>
          <w:sz w:val="28"/>
          <w:szCs w:val="28"/>
        </w:rPr>
        <w:t xml:space="preserve">or the </w:t>
      </w:r>
      <w:r w:rsidR="000646BF">
        <w:rPr>
          <w:rFonts w:hint="eastAsia"/>
          <w:sz w:val="28"/>
          <w:szCs w:val="28"/>
        </w:rPr>
        <w:t>documentation</w:t>
      </w:r>
      <w:r w:rsidR="000646BF" w:rsidRPr="00E94D05">
        <w:rPr>
          <w:sz w:val="28"/>
          <w:szCs w:val="28"/>
        </w:rPr>
        <w:t xml:space="preserve"> </w:t>
      </w:r>
      <w:r w:rsidR="000646BF">
        <w:rPr>
          <w:sz w:val="28"/>
          <w:szCs w:val="28"/>
        </w:rPr>
        <w:t>haven’t</w:t>
      </w:r>
      <w:r w:rsidR="000646BF">
        <w:rPr>
          <w:rFonts w:hint="eastAsia"/>
          <w:sz w:val="28"/>
          <w:szCs w:val="28"/>
        </w:rPr>
        <w:t xml:space="preserve"> be </w:t>
      </w:r>
      <w:r w:rsidR="000646BF" w:rsidRPr="00E94D05">
        <w:rPr>
          <w:sz w:val="28"/>
          <w:szCs w:val="28"/>
        </w:rPr>
        <w:t>complete</w:t>
      </w:r>
      <w:r w:rsidR="000646BF">
        <w:rPr>
          <w:rFonts w:hint="eastAsia"/>
          <w:sz w:val="28"/>
          <w:szCs w:val="28"/>
        </w:rPr>
        <w:t xml:space="preserve">d, the application </w:t>
      </w:r>
      <w:r w:rsidR="000646BF">
        <w:rPr>
          <w:sz w:val="28"/>
          <w:szCs w:val="28"/>
        </w:rPr>
        <w:t xml:space="preserve">shall be </w:t>
      </w:r>
      <w:r w:rsidR="000646BF">
        <w:rPr>
          <w:rFonts w:hint="eastAsia"/>
          <w:sz w:val="28"/>
          <w:szCs w:val="28"/>
        </w:rPr>
        <w:t>rejected</w:t>
      </w:r>
      <w:r w:rsidR="000646BF" w:rsidRPr="00E94D05">
        <w:rPr>
          <w:sz w:val="28"/>
          <w:szCs w:val="28"/>
        </w:rPr>
        <w:t>.</w:t>
      </w:r>
    </w:p>
    <w:p w:rsidR="00FC5920" w:rsidRPr="000646BF" w:rsidRDefault="00FC5920" w:rsidP="000646BF">
      <w:pPr>
        <w:ind w:leftChars="-59" w:left="1133" w:hangingChars="455" w:hanging="1275"/>
        <w:rPr>
          <w:sz w:val="28"/>
          <w:szCs w:val="28"/>
        </w:rPr>
      </w:pPr>
      <w:r w:rsidRPr="00722933">
        <w:rPr>
          <w:rFonts w:hint="eastAsia"/>
          <w:b/>
          <w:sz w:val="28"/>
          <w:szCs w:val="28"/>
        </w:rPr>
        <w:t>Article 5</w:t>
      </w:r>
      <w:r w:rsidR="0072293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0646BF">
        <w:rPr>
          <w:rFonts w:hint="eastAsia"/>
          <w:sz w:val="28"/>
          <w:szCs w:val="28"/>
        </w:rPr>
        <w:t xml:space="preserve">Examination procedures for the issuance of Platinum </w:t>
      </w:r>
      <w:r w:rsidR="000646BF" w:rsidRPr="002B4ED6">
        <w:rPr>
          <w:sz w:val="28"/>
          <w:szCs w:val="28"/>
        </w:rPr>
        <w:t>International Talent Card</w:t>
      </w:r>
      <w:r w:rsidR="000646BF">
        <w:rPr>
          <w:rFonts w:hint="eastAsia"/>
          <w:sz w:val="28"/>
          <w:szCs w:val="28"/>
        </w:rPr>
        <w:t xml:space="preserve">s include </w:t>
      </w:r>
      <w:r w:rsidR="000646BF" w:rsidRPr="002B4ED6">
        <w:rPr>
          <w:sz w:val="28"/>
          <w:szCs w:val="28"/>
        </w:rPr>
        <w:t xml:space="preserve">preliminary </w:t>
      </w:r>
      <w:r w:rsidR="000646BF">
        <w:rPr>
          <w:rFonts w:hint="eastAsia"/>
          <w:sz w:val="28"/>
          <w:szCs w:val="28"/>
        </w:rPr>
        <w:t xml:space="preserve">examination and </w:t>
      </w:r>
      <w:r w:rsidR="000646BF">
        <w:rPr>
          <w:sz w:val="28"/>
          <w:szCs w:val="28"/>
        </w:rPr>
        <w:t>revie</w:t>
      </w:r>
      <w:r w:rsidR="000646BF">
        <w:rPr>
          <w:rFonts w:hint="eastAsia"/>
          <w:sz w:val="28"/>
          <w:szCs w:val="28"/>
        </w:rPr>
        <w:t>w.</w:t>
      </w:r>
    </w:p>
    <w:p w:rsidR="008F2AA2" w:rsidRPr="000646BF" w:rsidRDefault="008F2AA2" w:rsidP="000646BF">
      <w:pPr>
        <w:ind w:leftChars="-59" w:left="1133" w:hangingChars="455" w:hanging="1275"/>
        <w:rPr>
          <w:sz w:val="28"/>
          <w:szCs w:val="28"/>
        </w:rPr>
      </w:pPr>
      <w:r w:rsidRPr="00006F8F">
        <w:rPr>
          <w:rFonts w:hint="eastAsia"/>
          <w:b/>
          <w:sz w:val="28"/>
          <w:szCs w:val="28"/>
        </w:rPr>
        <w:t>Article 6</w:t>
      </w:r>
      <w:r w:rsidR="00006F8F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0646BF">
        <w:rPr>
          <w:rFonts w:hint="eastAsia"/>
          <w:sz w:val="28"/>
          <w:szCs w:val="28"/>
        </w:rPr>
        <w:t xml:space="preserve">The preliminary examination is a </w:t>
      </w:r>
      <w:r w:rsidR="000646BF" w:rsidRPr="0056703D">
        <w:rPr>
          <w:sz w:val="28"/>
          <w:szCs w:val="28"/>
        </w:rPr>
        <w:t>documentary review</w:t>
      </w:r>
      <w:r w:rsidR="000646BF">
        <w:rPr>
          <w:rFonts w:hint="eastAsia"/>
          <w:sz w:val="28"/>
          <w:szCs w:val="28"/>
        </w:rPr>
        <w:t xml:space="preserve"> carried out by the InvesTaiwan Service Center (</w:t>
      </w:r>
      <w:r w:rsidR="000646BF" w:rsidRPr="00F71533">
        <w:rPr>
          <w:rFonts w:cs="Arial"/>
          <w:color w:val="000000"/>
          <w:sz w:val="28"/>
          <w:szCs w:val="28"/>
          <w:shd w:val="clear" w:color="auto" w:fill="FFFFFF"/>
        </w:rPr>
        <w:t>hereinafter referred to as "th</w:t>
      </w:r>
      <w:r w:rsidR="000646BF">
        <w:rPr>
          <w:rFonts w:cs="Arial" w:hint="eastAsia"/>
          <w:color w:val="000000"/>
          <w:sz w:val="28"/>
          <w:szCs w:val="28"/>
          <w:shd w:val="clear" w:color="auto" w:fill="FFFFFF"/>
        </w:rPr>
        <w:t>e</w:t>
      </w:r>
      <w:r w:rsidR="000646B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0646BF">
        <w:rPr>
          <w:rFonts w:cs="Arial" w:hint="eastAsia"/>
          <w:color w:val="000000"/>
          <w:sz w:val="28"/>
          <w:szCs w:val="28"/>
          <w:shd w:val="clear" w:color="auto" w:fill="FFFFFF"/>
        </w:rPr>
        <w:t>Center</w:t>
      </w:r>
      <w:r w:rsidR="000646BF" w:rsidRPr="00F71533">
        <w:rPr>
          <w:rFonts w:cs="Arial"/>
          <w:color w:val="000000"/>
          <w:sz w:val="28"/>
          <w:szCs w:val="28"/>
          <w:shd w:val="clear" w:color="auto" w:fill="FFFFFF"/>
        </w:rPr>
        <w:t>"</w:t>
      </w:r>
      <w:r w:rsidR="000646BF">
        <w:rPr>
          <w:rFonts w:hint="eastAsia"/>
          <w:sz w:val="28"/>
          <w:szCs w:val="28"/>
        </w:rPr>
        <w:t>).</w:t>
      </w:r>
    </w:p>
    <w:p w:rsidR="007250A8" w:rsidRDefault="00284978" w:rsidP="00BF07F6">
      <w:pPr>
        <w:tabs>
          <w:tab w:val="left" w:pos="1134"/>
        </w:tabs>
        <w:ind w:leftChars="-59" w:left="1136" w:hangingChars="456" w:hanging="1278"/>
        <w:rPr>
          <w:sz w:val="28"/>
          <w:szCs w:val="28"/>
        </w:rPr>
      </w:pPr>
      <w:r w:rsidRPr="00CE1443">
        <w:rPr>
          <w:rFonts w:hint="eastAsia"/>
          <w:b/>
          <w:sz w:val="28"/>
          <w:szCs w:val="28"/>
        </w:rPr>
        <w:t>Article 7</w:t>
      </w:r>
      <w:r>
        <w:rPr>
          <w:rFonts w:hint="eastAsia"/>
          <w:sz w:val="28"/>
          <w:szCs w:val="28"/>
        </w:rPr>
        <w:t xml:space="preserve"> </w:t>
      </w:r>
      <w:r w:rsidR="00BF07F6">
        <w:rPr>
          <w:rFonts w:hint="eastAsia"/>
          <w:sz w:val="28"/>
          <w:szCs w:val="28"/>
        </w:rPr>
        <w:t xml:space="preserve"> </w:t>
      </w:r>
      <w:r w:rsidR="0077618B">
        <w:rPr>
          <w:rFonts w:hint="eastAsia"/>
          <w:sz w:val="28"/>
          <w:szCs w:val="28"/>
        </w:rPr>
        <w:t>After an application passes</w:t>
      </w:r>
      <w:r>
        <w:rPr>
          <w:rFonts w:hint="eastAsia"/>
          <w:sz w:val="28"/>
          <w:szCs w:val="28"/>
        </w:rPr>
        <w:t xml:space="preserve"> preliminary examination, the Center shall submit the application documents to the Industrial Development Bureau (</w:t>
      </w:r>
      <w:r w:rsidRPr="00F71533">
        <w:rPr>
          <w:rFonts w:cs="Arial"/>
          <w:color w:val="000000"/>
          <w:sz w:val="28"/>
          <w:szCs w:val="28"/>
          <w:shd w:val="clear" w:color="auto" w:fill="FFFFFF"/>
        </w:rPr>
        <w:t>hereinafter referred to as "th</w:t>
      </w:r>
      <w:r>
        <w:rPr>
          <w:rFonts w:cs="Arial" w:hint="eastAsia"/>
          <w:color w:val="000000"/>
          <w:sz w:val="28"/>
          <w:szCs w:val="28"/>
          <w:shd w:val="clear" w:color="auto" w:fill="FFFFFF"/>
        </w:rPr>
        <w:t>e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 w:hint="eastAsia"/>
          <w:color w:val="000000"/>
          <w:sz w:val="28"/>
          <w:szCs w:val="28"/>
          <w:shd w:val="clear" w:color="auto" w:fill="FFFFFF"/>
        </w:rPr>
        <w:t>Bureau</w:t>
      </w:r>
      <w:r w:rsidRPr="00F71533">
        <w:rPr>
          <w:rFonts w:cs="Arial"/>
          <w:color w:val="000000"/>
          <w:sz w:val="28"/>
          <w:szCs w:val="28"/>
          <w:shd w:val="clear" w:color="auto" w:fill="FFFFFF"/>
        </w:rPr>
        <w:t>"</w:t>
      </w:r>
      <w:r w:rsidR="0077618B">
        <w:rPr>
          <w:rFonts w:hint="eastAsia"/>
          <w:sz w:val="28"/>
          <w:szCs w:val="28"/>
        </w:rPr>
        <w:t>) for review. T</w:t>
      </w:r>
      <w:r w:rsidR="007250A8">
        <w:rPr>
          <w:rFonts w:hint="eastAsia"/>
          <w:sz w:val="28"/>
          <w:szCs w:val="28"/>
        </w:rPr>
        <w:t xml:space="preserve">he Bureau shall </w:t>
      </w:r>
      <w:r w:rsidR="0077618B">
        <w:rPr>
          <w:rFonts w:hint="eastAsia"/>
          <w:sz w:val="28"/>
          <w:szCs w:val="28"/>
        </w:rPr>
        <w:t xml:space="preserve">then </w:t>
      </w:r>
      <w:r w:rsidR="007250A8">
        <w:rPr>
          <w:rFonts w:hint="eastAsia"/>
          <w:sz w:val="28"/>
          <w:szCs w:val="28"/>
        </w:rPr>
        <w:t xml:space="preserve">review the eligibility of the applicant based on Article 2 and report the result of </w:t>
      </w:r>
      <w:r w:rsidR="0077618B">
        <w:rPr>
          <w:rFonts w:hint="eastAsia"/>
          <w:sz w:val="28"/>
          <w:szCs w:val="28"/>
        </w:rPr>
        <w:t>the review to the Ministry</w:t>
      </w:r>
      <w:r w:rsidR="007250A8">
        <w:rPr>
          <w:rFonts w:hint="eastAsia"/>
          <w:sz w:val="28"/>
          <w:szCs w:val="28"/>
        </w:rPr>
        <w:t>.</w:t>
      </w:r>
    </w:p>
    <w:p w:rsidR="00EC38F2" w:rsidRPr="00BF07F6" w:rsidRDefault="000E4C2A" w:rsidP="009578EC">
      <w:pPr>
        <w:ind w:leftChars="-59" w:left="1133" w:hangingChars="455" w:hanging="1275"/>
        <w:rPr>
          <w:sz w:val="28"/>
          <w:szCs w:val="28"/>
        </w:rPr>
      </w:pPr>
      <w:r w:rsidRPr="009578EC">
        <w:rPr>
          <w:rFonts w:hint="eastAsia"/>
          <w:b/>
          <w:sz w:val="28"/>
          <w:szCs w:val="28"/>
        </w:rPr>
        <w:t xml:space="preserve">Article 8 </w:t>
      </w:r>
      <w:r w:rsidR="009578EC">
        <w:rPr>
          <w:rFonts w:hint="eastAsia"/>
          <w:b/>
          <w:sz w:val="28"/>
          <w:szCs w:val="28"/>
        </w:rPr>
        <w:t xml:space="preserve"> </w:t>
      </w:r>
      <w:r w:rsidR="00EC38F2" w:rsidRPr="00BF07F6">
        <w:rPr>
          <w:rFonts w:hint="eastAsia"/>
          <w:sz w:val="28"/>
          <w:szCs w:val="28"/>
        </w:rPr>
        <w:t xml:space="preserve">Once an </w:t>
      </w:r>
      <w:r w:rsidR="00EC38F2" w:rsidRPr="00BF07F6">
        <w:rPr>
          <w:sz w:val="28"/>
          <w:szCs w:val="28"/>
        </w:rPr>
        <w:t>application</w:t>
      </w:r>
      <w:r w:rsidR="00EC38F2" w:rsidRPr="00BF07F6">
        <w:rPr>
          <w:rFonts w:hint="eastAsia"/>
          <w:sz w:val="28"/>
          <w:szCs w:val="28"/>
        </w:rPr>
        <w:t xml:space="preserve"> passes preliminary examination and review, the Ministry will issue a Platinum Card valid from the date of issuance to Dec. 31, 2017. </w:t>
      </w:r>
    </w:p>
    <w:p w:rsidR="00F71533" w:rsidRDefault="00EC38F2" w:rsidP="00EC38F2">
      <w:pPr>
        <w:ind w:leftChars="472" w:left="1133"/>
        <w:rPr>
          <w:sz w:val="28"/>
          <w:szCs w:val="28"/>
        </w:rPr>
      </w:pPr>
      <w:r>
        <w:rPr>
          <w:rFonts w:hint="eastAsia"/>
          <w:sz w:val="28"/>
          <w:szCs w:val="28"/>
        </w:rPr>
        <w:t>A c</w:t>
      </w:r>
      <w:r w:rsidR="00A43546">
        <w:rPr>
          <w:rFonts w:hint="eastAsia"/>
          <w:sz w:val="28"/>
          <w:szCs w:val="28"/>
        </w:rPr>
        <w:t xml:space="preserve">ardholder may apply </w:t>
      </w:r>
      <w:r>
        <w:rPr>
          <w:rFonts w:hint="eastAsia"/>
          <w:sz w:val="28"/>
          <w:szCs w:val="28"/>
        </w:rPr>
        <w:t>to</w:t>
      </w:r>
      <w:r w:rsidR="00A43546">
        <w:rPr>
          <w:rFonts w:hint="eastAsia"/>
          <w:sz w:val="28"/>
          <w:szCs w:val="28"/>
        </w:rPr>
        <w:t xml:space="preserve"> the Center for reissuance of </w:t>
      </w:r>
      <w:r>
        <w:rPr>
          <w:rFonts w:hint="eastAsia"/>
          <w:sz w:val="28"/>
          <w:szCs w:val="28"/>
        </w:rPr>
        <w:t>a</w:t>
      </w:r>
      <w:r w:rsidR="00A43546">
        <w:rPr>
          <w:rFonts w:hint="eastAsia"/>
          <w:sz w:val="28"/>
          <w:szCs w:val="28"/>
        </w:rPr>
        <w:t xml:space="preserve"> Card </w:t>
      </w:r>
      <w:r>
        <w:rPr>
          <w:rFonts w:hint="eastAsia"/>
          <w:sz w:val="28"/>
          <w:szCs w:val="28"/>
        </w:rPr>
        <w:t xml:space="preserve">within its period of </w:t>
      </w:r>
      <w:r w:rsidR="00A43546">
        <w:rPr>
          <w:rFonts w:hint="eastAsia"/>
          <w:sz w:val="28"/>
          <w:szCs w:val="28"/>
        </w:rPr>
        <w:t>v</w:t>
      </w:r>
      <w:r w:rsidR="00A43546" w:rsidRPr="00A43546">
        <w:rPr>
          <w:sz w:val="28"/>
          <w:szCs w:val="28"/>
        </w:rPr>
        <w:t xml:space="preserve">alidity </w:t>
      </w:r>
      <w:r w:rsidR="00A43546">
        <w:rPr>
          <w:rFonts w:hint="eastAsia"/>
          <w:sz w:val="28"/>
          <w:szCs w:val="28"/>
        </w:rPr>
        <w:t>if:</w:t>
      </w:r>
    </w:p>
    <w:p w:rsidR="00EB0123" w:rsidRDefault="00EC38F2" w:rsidP="009578EC">
      <w:pPr>
        <w:pStyle w:val="a7"/>
        <w:numPr>
          <w:ilvl w:val="0"/>
          <w:numId w:val="3"/>
        </w:numPr>
        <w:ind w:leftChars="0" w:hanging="201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>
        <w:rPr>
          <w:rFonts w:hint="eastAsia"/>
          <w:sz w:val="28"/>
          <w:szCs w:val="28"/>
        </w:rPr>
        <w:t>here is a change in the cardholder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</w:t>
      </w:r>
      <w:r w:rsidR="00EB0123">
        <w:rPr>
          <w:rFonts w:hint="eastAsia"/>
          <w:sz w:val="28"/>
          <w:szCs w:val="28"/>
        </w:rPr>
        <w:t xml:space="preserve">passport </w:t>
      </w:r>
      <w:r w:rsidR="00A43546">
        <w:rPr>
          <w:rFonts w:hint="eastAsia"/>
          <w:sz w:val="28"/>
          <w:szCs w:val="28"/>
        </w:rPr>
        <w:t>number</w:t>
      </w:r>
      <w:r>
        <w:rPr>
          <w:rFonts w:hint="eastAsia"/>
          <w:sz w:val="28"/>
          <w:szCs w:val="28"/>
        </w:rPr>
        <w:t>,</w:t>
      </w:r>
      <w:r w:rsidR="00EB0123">
        <w:rPr>
          <w:rFonts w:hint="eastAsia"/>
          <w:sz w:val="28"/>
          <w:szCs w:val="28"/>
        </w:rPr>
        <w:t xml:space="preserve"> or</w:t>
      </w:r>
    </w:p>
    <w:p w:rsidR="00A43546" w:rsidRDefault="008F5960" w:rsidP="009578EC">
      <w:pPr>
        <w:pStyle w:val="a7"/>
        <w:numPr>
          <w:ilvl w:val="0"/>
          <w:numId w:val="3"/>
        </w:numPr>
        <w:ind w:leftChars="0" w:hanging="201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 w:rsidR="00EB0123">
        <w:rPr>
          <w:rFonts w:hint="eastAsia"/>
          <w:sz w:val="28"/>
          <w:szCs w:val="28"/>
        </w:rPr>
        <w:t>he</w:t>
      </w:r>
      <w:r w:rsidR="00EB0123">
        <w:rPr>
          <w:sz w:val="28"/>
          <w:szCs w:val="28"/>
        </w:rPr>
        <w:t xml:space="preserve"> </w:t>
      </w:r>
      <w:r w:rsidR="00EB0123">
        <w:rPr>
          <w:rFonts w:hint="eastAsia"/>
          <w:sz w:val="28"/>
          <w:szCs w:val="28"/>
        </w:rPr>
        <w:t>C</w:t>
      </w:r>
      <w:r w:rsidR="00EB0123" w:rsidRPr="00EB0123">
        <w:rPr>
          <w:sz w:val="28"/>
          <w:szCs w:val="28"/>
        </w:rPr>
        <w:t>ard is lost or destroyed</w:t>
      </w:r>
      <w:r w:rsidR="00EB0123">
        <w:rPr>
          <w:rFonts w:hint="eastAsia"/>
          <w:sz w:val="28"/>
          <w:szCs w:val="28"/>
        </w:rPr>
        <w:t>.</w:t>
      </w:r>
      <w:r w:rsidR="00A43546">
        <w:rPr>
          <w:rFonts w:hint="eastAsia"/>
          <w:sz w:val="28"/>
          <w:szCs w:val="28"/>
        </w:rPr>
        <w:t xml:space="preserve"> </w:t>
      </w:r>
    </w:p>
    <w:p w:rsidR="009578EC" w:rsidRPr="009578EC" w:rsidRDefault="009578EC" w:rsidP="009578EC">
      <w:pPr>
        <w:ind w:left="1134"/>
        <w:rPr>
          <w:sz w:val="28"/>
          <w:szCs w:val="28"/>
        </w:rPr>
      </w:pPr>
      <w:r w:rsidRPr="009578EC">
        <w:rPr>
          <w:sz w:val="28"/>
          <w:szCs w:val="28"/>
        </w:rPr>
        <w:t xml:space="preserve">The </w:t>
      </w:r>
      <w:r w:rsidR="00EC38F2">
        <w:rPr>
          <w:rFonts w:hint="eastAsia"/>
          <w:sz w:val="28"/>
          <w:szCs w:val="28"/>
        </w:rPr>
        <w:t xml:space="preserve">period of </w:t>
      </w:r>
      <w:r w:rsidRPr="009578EC">
        <w:rPr>
          <w:sz w:val="28"/>
          <w:szCs w:val="28"/>
        </w:rPr>
        <w:t xml:space="preserve">validity </w:t>
      </w:r>
      <w:r w:rsidR="00EC38F2">
        <w:rPr>
          <w:rFonts w:hint="eastAsia"/>
          <w:sz w:val="28"/>
          <w:szCs w:val="28"/>
        </w:rPr>
        <w:t>of the</w:t>
      </w:r>
      <w:r w:rsidRPr="009578EC">
        <w:rPr>
          <w:sz w:val="28"/>
          <w:szCs w:val="28"/>
        </w:rPr>
        <w:t xml:space="preserve"> replacement </w:t>
      </w:r>
      <w:r w:rsidR="00EC38F2">
        <w:rPr>
          <w:rFonts w:hint="eastAsia"/>
          <w:sz w:val="28"/>
          <w:szCs w:val="28"/>
        </w:rPr>
        <w:t>Card will be</w:t>
      </w:r>
      <w:r w:rsidR="00EC38F2">
        <w:rPr>
          <w:sz w:val="28"/>
          <w:szCs w:val="28"/>
        </w:rPr>
        <w:t xml:space="preserve"> the same as</w:t>
      </w:r>
      <w:r w:rsidR="00EC38F2">
        <w:rPr>
          <w:rFonts w:hint="eastAsia"/>
          <w:sz w:val="28"/>
          <w:szCs w:val="28"/>
        </w:rPr>
        <w:t xml:space="preserve"> that of</w:t>
      </w:r>
      <w:r w:rsidR="00EC38F2">
        <w:rPr>
          <w:sz w:val="28"/>
          <w:szCs w:val="28"/>
        </w:rPr>
        <w:t xml:space="preserve"> the origi</w:t>
      </w:r>
      <w:r w:rsidR="00EC38F2">
        <w:rPr>
          <w:rFonts w:hint="eastAsia"/>
          <w:sz w:val="28"/>
          <w:szCs w:val="28"/>
        </w:rPr>
        <w:t xml:space="preserve">nal. </w:t>
      </w:r>
    </w:p>
    <w:p w:rsidR="009578EC" w:rsidRPr="009578EC" w:rsidRDefault="00EC38F2" w:rsidP="009578EC">
      <w:pPr>
        <w:ind w:left="1134"/>
        <w:rPr>
          <w:sz w:val="28"/>
          <w:szCs w:val="28"/>
        </w:rPr>
      </w:pPr>
      <w:r>
        <w:rPr>
          <w:rFonts w:hint="eastAsia"/>
          <w:sz w:val="28"/>
          <w:szCs w:val="28"/>
        </w:rPr>
        <w:t>If</w:t>
      </w:r>
      <w:r w:rsidR="009578EC" w:rsidRPr="009578EC">
        <w:rPr>
          <w:sz w:val="28"/>
          <w:szCs w:val="28"/>
        </w:rPr>
        <w:t xml:space="preserve"> the cardholder’s passport expires or is </w:t>
      </w:r>
      <w:r w:rsidR="0047281B">
        <w:rPr>
          <w:rFonts w:hint="eastAsia"/>
          <w:sz w:val="28"/>
          <w:szCs w:val="28"/>
        </w:rPr>
        <w:t>revoked</w:t>
      </w:r>
      <w:r w:rsidR="009578EC" w:rsidRPr="009578EC"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his or her</w:t>
      </w:r>
      <w:r w:rsidR="009578EC" w:rsidRPr="009578EC">
        <w:rPr>
          <w:sz w:val="28"/>
          <w:szCs w:val="28"/>
        </w:rPr>
        <w:t xml:space="preserve"> Card will </w:t>
      </w:r>
      <w:r>
        <w:rPr>
          <w:rFonts w:hint="eastAsia"/>
          <w:sz w:val="28"/>
          <w:szCs w:val="28"/>
        </w:rPr>
        <w:t>lose its</w:t>
      </w:r>
      <w:r w:rsidR="009578EC" w:rsidRPr="009578EC">
        <w:rPr>
          <w:sz w:val="28"/>
          <w:szCs w:val="28"/>
        </w:rPr>
        <w:t xml:space="preserve"> valid</w:t>
      </w:r>
      <w:r>
        <w:rPr>
          <w:rFonts w:hint="eastAsia"/>
          <w:sz w:val="28"/>
          <w:szCs w:val="28"/>
        </w:rPr>
        <w:t>ity</w:t>
      </w:r>
      <w:r w:rsidR="009578EC" w:rsidRPr="009578EC">
        <w:rPr>
          <w:sz w:val="28"/>
          <w:szCs w:val="28"/>
        </w:rPr>
        <w:t>.</w:t>
      </w:r>
    </w:p>
    <w:p w:rsidR="006A49D1" w:rsidRPr="00233F16" w:rsidRDefault="00EB0123" w:rsidP="00233F16">
      <w:pPr>
        <w:ind w:leftChars="-60" w:left="1126" w:hangingChars="453" w:hanging="1270"/>
        <w:rPr>
          <w:sz w:val="28"/>
          <w:szCs w:val="28"/>
        </w:rPr>
      </w:pPr>
      <w:r w:rsidRPr="00180284">
        <w:rPr>
          <w:rFonts w:hint="eastAsia"/>
          <w:b/>
          <w:sz w:val="28"/>
          <w:szCs w:val="28"/>
        </w:rPr>
        <w:t>Article 9</w:t>
      </w:r>
      <w:r w:rsidR="00180284">
        <w:rPr>
          <w:rFonts w:hint="eastAsia"/>
          <w:sz w:val="28"/>
          <w:szCs w:val="28"/>
        </w:rPr>
        <w:t xml:space="preserve"> </w:t>
      </w:r>
      <w:r w:rsidR="006A49D1">
        <w:rPr>
          <w:rFonts w:hint="eastAsia"/>
          <w:sz w:val="28"/>
          <w:szCs w:val="28"/>
        </w:rPr>
        <w:t xml:space="preserve"> Cardholder</w:t>
      </w:r>
      <w:r w:rsidR="00EC38F2">
        <w:rPr>
          <w:rFonts w:hint="eastAsia"/>
          <w:sz w:val="28"/>
          <w:szCs w:val="28"/>
        </w:rPr>
        <w:t>s are</w:t>
      </w:r>
      <w:r w:rsidR="006A49D1">
        <w:rPr>
          <w:rFonts w:hint="eastAsia"/>
          <w:sz w:val="28"/>
          <w:szCs w:val="28"/>
        </w:rPr>
        <w:t xml:space="preserve"> eligible to </w:t>
      </w:r>
      <w:r w:rsidR="006A49D1" w:rsidRPr="00EB0123">
        <w:rPr>
          <w:sz w:val="28"/>
          <w:szCs w:val="28"/>
        </w:rPr>
        <w:t xml:space="preserve">use </w:t>
      </w:r>
      <w:r w:rsidR="001639E5">
        <w:rPr>
          <w:rFonts w:hint="eastAsia"/>
          <w:sz w:val="28"/>
          <w:szCs w:val="28"/>
        </w:rPr>
        <w:t xml:space="preserve">the </w:t>
      </w:r>
      <w:r w:rsidR="006A49D1">
        <w:rPr>
          <w:rFonts w:hint="eastAsia"/>
          <w:sz w:val="28"/>
          <w:szCs w:val="28"/>
        </w:rPr>
        <w:t>S</w:t>
      </w:r>
      <w:r w:rsidR="006A49D1" w:rsidRPr="00EB0123">
        <w:rPr>
          <w:sz w:val="28"/>
          <w:szCs w:val="28"/>
        </w:rPr>
        <w:t>peedy</w:t>
      </w:r>
      <w:r w:rsidR="006A49D1">
        <w:rPr>
          <w:rFonts w:hint="eastAsia"/>
          <w:sz w:val="28"/>
          <w:szCs w:val="28"/>
        </w:rPr>
        <w:t xml:space="preserve"> Immigration Counter designated by </w:t>
      </w:r>
      <w:r w:rsidR="001639E5">
        <w:rPr>
          <w:rFonts w:hint="eastAsia"/>
          <w:sz w:val="28"/>
          <w:szCs w:val="28"/>
        </w:rPr>
        <w:t xml:space="preserve">the </w:t>
      </w:r>
      <w:r w:rsidR="006A49D1">
        <w:rPr>
          <w:rFonts w:hint="eastAsia"/>
          <w:sz w:val="28"/>
          <w:szCs w:val="28"/>
        </w:rPr>
        <w:t xml:space="preserve">National Immigration Agency at international airports and seaports for the purpose of clearing </w:t>
      </w:r>
      <w:r w:rsidR="006A49D1" w:rsidRPr="00EB0123">
        <w:rPr>
          <w:sz w:val="28"/>
          <w:szCs w:val="28"/>
        </w:rPr>
        <w:t>immigration</w:t>
      </w:r>
      <w:r w:rsidR="006A49D1">
        <w:rPr>
          <w:rFonts w:hint="eastAsia"/>
          <w:sz w:val="28"/>
          <w:szCs w:val="28"/>
        </w:rPr>
        <w:t xml:space="preserve">, </w:t>
      </w:r>
      <w:r w:rsidR="001639E5">
        <w:rPr>
          <w:rFonts w:hint="eastAsia"/>
          <w:sz w:val="28"/>
          <w:szCs w:val="28"/>
        </w:rPr>
        <w:t>along</w:t>
      </w:r>
      <w:r w:rsidR="00EC38F2">
        <w:rPr>
          <w:rFonts w:hint="eastAsia"/>
          <w:sz w:val="28"/>
          <w:szCs w:val="28"/>
        </w:rPr>
        <w:t xml:space="preserve"> with</w:t>
      </w:r>
      <w:r w:rsidR="006A49D1">
        <w:rPr>
          <w:rFonts w:hint="eastAsia"/>
          <w:sz w:val="28"/>
          <w:szCs w:val="28"/>
        </w:rPr>
        <w:t xml:space="preserve"> </w:t>
      </w:r>
      <w:r w:rsidR="006A49D1" w:rsidRPr="00EB0123">
        <w:rPr>
          <w:sz w:val="28"/>
          <w:szCs w:val="28"/>
        </w:rPr>
        <w:t>spouse</w:t>
      </w:r>
      <w:r w:rsidR="00EC38F2">
        <w:rPr>
          <w:rFonts w:hint="eastAsia"/>
          <w:sz w:val="28"/>
          <w:szCs w:val="28"/>
        </w:rPr>
        <w:t>s</w:t>
      </w:r>
      <w:r w:rsidR="006A49D1">
        <w:rPr>
          <w:rFonts w:hint="eastAsia"/>
          <w:sz w:val="28"/>
          <w:szCs w:val="28"/>
        </w:rPr>
        <w:t xml:space="preserve"> and</w:t>
      </w:r>
      <w:r w:rsidR="00EC38F2">
        <w:rPr>
          <w:rFonts w:hint="eastAsia"/>
          <w:sz w:val="28"/>
          <w:szCs w:val="28"/>
        </w:rPr>
        <w:t>/or</w:t>
      </w:r>
      <w:r w:rsidR="006A49D1">
        <w:rPr>
          <w:rFonts w:hint="eastAsia"/>
          <w:sz w:val="28"/>
          <w:szCs w:val="28"/>
        </w:rPr>
        <w:t xml:space="preserve"> </w:t>
      </w:r>
      <w:r w:rsidR="006A49D1" w:rsidRPr="00EB0123">
        <w:rPr>
          <w:sz w:val="28"/>
          <w:szCs w:val="28"/>
        </w:rPr>
        <w:t>lineal relative</w:t>
      </w:r>
      <w:r w:rsidR="001639E5">
        <w:rPr>
          <w:rFonts w:hint="eastAsia"/>
          <w:sz w:val="28"/>
          <w:szCs w:val="28"/>
        </w:rPr>
        <w:t>s</w:t>
      </w:r>
      <w:r w:rsidR="006A49D1">
        <w:rPr>
          <w:rFonts w:hint="eastAsia"/>
          <w:sz w:val="28"/>
          <w:szCs w:val="28"/>
        </w:rPr>
        <w:t xml:space="preserve"> travel</w:t>
      </w:r>
      <w:r w:rsidR="001639E5">
        <w:rPr>
          <w:rFonts w:hint="eastAsia"/>
          <w:sz w:val="28"/>
          <w:szCs w:val="28"/>
        </w:rPr>
        <w:t>ing</w:t>
      </w:r>
      <w:r w:rsidR="006A49D1">
        <w:rPr>
          <w:rFonts w:hint="eastAsia"/>
          <w:sz w:val="28"/>
          <w:szCs w:val="28"/>
        </w:rPr>
        <w:t xml:space="preserve"> with them.</w:t>
      </w:r>
    </w:p>
    <w:p w:rsidR="00EB0123" w:rsidRDefault="00EB0123" w:rsidP="00661D73">
      <w:pPr>
        <w:ind w:leftChars="-58" w:left="1136" w:hangingChars="455" w:hanging="1275"/>
        <w:rPr>
          <w:sz w:val="28"/>
          <w:szCs w:val="28"/>
        </w:rPr>
      </w:pPr>
      <w:r w:rsidRPr="00233F16">
        <w:rPr>
          <w:rFonts w:hint="eastAsia"/>
          <w:b/>
          <w:sz w:val="28"/>
          <w:szCs w:val="28"/>
        </w:rPr>
        <w:t>Article 10</w:t>
      </w:r>
      <w:r w:rsidR="008F5960">
        <w:rPr>
          <w:rFonts w:hint="eastAsia"/>
          <w:sz w:val="28"/>
          <w:szCs w:val="28"/>
        </w:rPr>
        <w:t xml:space="preserve"> The S</w:t>
      </w:r>
      <w:r>
        <w:rPr>
          <w:rFonts w:hint="eastAsia"/>
          <w:sz w:val="28"/>
          <w:szCs w:val="28"/>
        </w:rPr>
        <w:t xml:space="preserve">peedy </w:t>
      </w:r>
      <w:r w:rsidR="00233F16">
        <w:rPr>
          <w:rFonts w:hint="eastAsia"/>
          <w:sz w:val="28"/>
          <w:szCs w:val="28"/>
        </w:rPr>
        <w:t xml:space="preserve">Immigration </w:t>
      </w:r>
      <w:r w:rsidR="008F5960">
        <w:rPr>
          <w:rFonts w:hint="eastAsia"/>
          <w:sz w:val="28"/>
          <w:szCs w:val="28"/>
        </w:rPr>
        <w:t>eligibility</w:t>
      </w:r>
      <w:r>
        <w:rPr>
          <w:rFonts w:hint="eastAsia"/>
          <w:sz w:val="28"/>
          <w:szCs w:val="28"/>
        </w:rPr>
        <w:t xml:space="preserve"> is effective</w:t>
      </w:r>
      <w:r w:rsidR="004C7643">
        <w:rPr>
          <w:rFonts w:hint="eastAsia"/>
          <w:sz w:val="28"/>
          <w:szCs w:val="28"/>
        </w:rPr>
        <w:t xml:space="preserve"> </w:t>
      </w:r>
      <w:r w:rsidR="008F5960">
        <w:rPr>
          <w:rFonts w:hint="eastAsia"/>
          <w:sz w:val="28"/>
          <w:szCs w:val="28"/>
        </w:rPr>
        <w:t xml:space="preserve">for </w:t>
      </w:r>
      <w:r w:rsidR="004C7643">
        <w:rPr>
          <w:rFonts w:hint="eastAsia"/>
          <w:sz w:val="28"/>
          <w:szCs w:val="28"/>
        </w:rPr>
        <w:t>one year</w:t>
      </w:r>
      <w:r>
        <w:rPr>
          <w:rFonts w:hint="eastAsia"/>
          <w:sz w:val="28"/>
          <w:szCs w:val="28"/>
        </w:rPr>
        <w:t xml:space="preserve"> from the date </w:t>
      </w:r>
      <w:r w:rsidR="004C7643">
        <w:rPr>
          <w:rFonts w:hint="eastAsia"/>
          <w:sz w:val="28"/>
          <w:szCs w:val="28"/>
        </w:rPr>
        <w:t xml:space="preserve">of </w:t>
      </w:r>
      <w:r w:rsidR="008F5960">
        <w:rPr>
          <w:rFonts w:hint="eastAsia"/>
          <w:sz w:val="28"/>
          <w:szCs w:val="28"/>
        </w:rPr>
        <w:t xml:space="preserve">the logging of </w:t>
      </w:r>
      <w:r w:rsidR="004C7643">
        <w:rPr>
          <w:rFonts w:hint="eastAsia"/>
          <w:sz w:val="28"/>
          <w:szCs w:val="28"/>
        </w:rPr>
        <w:t>the applicant</w:t>
      </w:r>
      <w:r w:rsidR="004C7643">
        <w:rPr>
          <w:sz w:val="28"/>
          <w:szCs w:val="28"/>
        </w:rPr>
        <w:t>’</w:t>
      </w:r>
      <w:r w:rsidR="004C7643">
        <w:rPr>
          <w:rFonts w:hint="eastAsia"/>
          <w:sz w:val="28"/>
          <w:szCs w:val="28"/>
        </w:rPr>
        <w:t xml:space="preserve">s file </w:t>
      </w:r>
      <w:r w:rsidR="008F5960">
        <w:rPr>
          <w:rFonts w:hint="eastAsia"/>
          <w:sz w:val="28"/>
          <w:szCs w:val="28"/>
        </w:rPr>
        <w:t>with the</w:t>
      </w:r>
      <w:r>
        <w:rPr>
          <w:rFonts w:hint="eastAsia"/>
          <w:sz w:val="28"/>
          <w:szCs w:val="28"/>
        </w:rPr>
        <w:t xml:space="preserve"> </w:t>
      </w:r>
      <w:r w:rsidR="004C7643">
        <w:rPr>
          <w:rFonts w:hint="eastAsia"/>
          <w:sz w:val="28"/>
          <w:szCs w:val="28"/>
        </w:rPr>
        <w:t>Nati</w:t>
      </w:r>
      <w:r w:rsidR="008F5960">
        <w:rPr>
          <w:rFonts w:hint="eastAsia"/>
          <w:sz w:val="28"/>
          <w:szCs w:val="28"/>
        </w:rPr>
        <w:t>onal Immigration Agency. For a cardholder who holds</w:t>
      </w:r>
      <w:r w:rsidR="004C7643">
        <w:rPr>
          <w:rFonts w:hint="eastAsia"/>
          <w:sz w:val="28"/>
          <w:szCs w:val="28"/>
        </w:rPr>
        <w:t xml:space="preserve"> Taiwan residenc</w:t>
      </w:r>
      <w:r w:rsidR="008F5960">
        <w:rPr>
          <w:rFonts w:hint="eastAsia"/>
          <w:sz w:val="28"/>
          <w:szCs w:val="28"/>
        </w:rPr>
        <w:t>y</w:t>
      </w:r>
      <w:r w:rsidR="004C7643">
        <w:rPr>
          <w:rFonts w:hint="eastAsia"/>
          <w:sz w:val="28"/>
          <w:szCs w:val="28"/>
        </w:rPr>
        <w:t xml:space="preserve">, the period of validity is the same </w:t>
      </w:r>
      <w:r w:rsidR="008F5960">
        <w:rPr>
          <w:rFonts w:hint="eastAsia"/>
          <w:sz w:val="28"/>
          <w:szCs w:val="28"/>
        </w:rPr>
        <w:t>as that of his or her</w:t>
      </w:r>
      <w:r w:rsidR="004C7643">
        <w:rPr>
          <w:rFonts w:hint="eastAsia"/>
          <w:sz w:val="28"/>
          <w:szCs w:val="28"/>
        </w:rPr>
        <w:t xml:space="preserve"> </w:t>
      </w:r>
      <w:r w:rsidR="008F5960">
        <w:rPr>
          <w:rFonts w:hint="eastAsia"/>
          <w:sz w:val="28"/>
          <w:szCs w:val="28"/>
        </w:rPr>
        <w:t xml:space="preserve">Platinum </w:t>
      </w:r>
      <w:r w:rsidR="00A238A6">
        <w:rPr>
          <w:rFonts w:hint="eastAsia"/>
          <w:sz w:val="28"/>
          <w:szCs w:val="28"/>
        </w:rPr>
        <w:t>International Talent Card</w:t>
      </w:r>
      <w:r w:rsidR="004C7643">
        <w:rPr>
          <w:rFonts w:hint="eastAsia"/>
          <w:sz w:val="28"/>
          <w:szCs w:val="28"/>
        </w:rPr>
        <w:t>.</w:t>
      </w:r>
    </w:p>
    <w:p w:rsidR="004C7643" w:rsidRPr="00EB0123" w:rsidRDefault="00523DDA" w:rsidP="00A60B64">
      <w:pPr>
        <w:ind w:leftChars="-59" w:left="1133" w:hangingChars="455" w:hanging="1275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Article 11</w:t>
      </w:r>
      <w:r w:rsidR="004B2E13">
        <w:rPr>
          <w:rFonts w:hint="eastAsia"/>
          <w:b/>
          <w:sz w:val="28"/>
          <w:szCs w:val="28"/>
        </w:rPr>
        <w:t xml:space="preserve"> </w:t>
      </w:r>
      <w:r w:rsidR="0078042A">
        <w:rPr>
          <w:rFonts w:hint="eastAsia"/>
          <w:sz w:val="28"/>
          <w:szCs w:val="28"/>
        </w:rPr>
        <w:t>A</w:t>
      </w:r>
      <w:r w:rsidR="00DC3E46">
        <w:rPr>
          <w:rFonts w:hint="eastAsia"/>
          <w:sz w:val="28"/>
          <w:szCs w:val="28"/>
        </w:rPr>
        <w:t>pplication</w:t>
      </w:r>
      <w:r w:rsidR="0078042A">
        <w:rPr>
          <w:rFonts w:hint="eastAsia"/>
          <w:sz w:val="28"/>
          <w:szCs w:val="28"/>
        </w:rPr>
        <w:t>s</w:t>
      </w:r>
      <w:r w:rsidR="00DC3E46">
        <w:rPr>
          <w:rFonts w:hint="eastAsia"/>
          <w:sz w:val="28"/>
          <w:szCs w:val="28"/>
        </w:rPr>
        <w:t xml:space="preserve"> for </w:t>
      </w:r>
      <w:r w:rsidR="0078042A">
        <w:rPr>
          <w:rFonts w:hint="eastAsia"/>
          <w:sz w:val="28"/>
          <w:szCs w:val="28"/>
        </w:rPr>
        <w:t xml:space="preserve">Platinum International Talent Cards are </w:t>
      </w:r>
      <w:r w:rsidR="00DC3E46">
        <w:rPr>
          <w:rFonts w:hint="eastAsia"/>
          <w:sz w:val="28"/>
          <w:szCs w:val="28"/>
        </w:rPr>
        <w:t xml:space="preserve">accepted </w:t>
      </w:r>
      <w:r w:rsidR="0078042A">
        <w:rPr>
          <w:rFonts w:hint="eastAsia"/>
          <w:sz w:val="28"/>
          <w:szCs w:val="28"/>
        </w:rPr>
        <w:t>beginning</w:t>
      </w:r>
      <w:r w:rsidR="00DC3E46">
        <w:rPr>
          <w:rFonts w:hint="eastAsia"/>
          <w:sz w:val="28"/>
          <w:szCs w:val="28"/>
        </w:rPr>
        <w:t xml:space="preserve"> </w:t>
      </w:r>
      <w:r w:rsidR="00A60B64">
        <w:rPr>
          <w:rFonts w:hint="eastAsia"/>
          <w:sz w:val="28"/>
          <w:szCs w:val="28"/>
        </w:rPr>
        <w:t xml:space="preserve">effective date of </w:t>
      </w:r>
      <w:r w:rsidR="009B047F">
        <w:rPr>
          <w:rFonts w:hint="eastAsia"/>
          <w:sz w:val="28"/>
          <w:szCs w:val="28"/>
        </w:rPr>
        <w:t>the directions.</w:t>
      </w:r>
    </w:p>
    <w:sectPr w:rsidR="004C7643" w:rsidRPr="00EB01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F8" w:rsidRDefault="003532F8" w:rsidP="00F71533">
      <w:r>
        <w:separator/>
      </w:r>
    </w:p>
  </w:endnote>
  <w:endnote w:type="continuationSeparator" w:id="0">
    <w:p w:rsidR="003532F8" w:rsidRDefault="003532F8" w:rsidP="00F7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610149"/>
      <w:docPartObj>
        <w:docPartGallery w:val="Page Numbers (Bottom of Page)"/>
        <w:docPartUnique/>
      </w:docPartObj>
    </w:sdtPr>
    <w:sdtEndPr/>
    <w:sdtContent>
      <w:p w:rsidR="00DC3E46" w:rsidRDefault="00DC3E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4E" w:rsidRPr="00756B4E">
          <w:rPr>
            <w:noProof/>
            <w:lang w:val="zh-TW"/>
          </w:rPr>
          <w:t>2</w:t>
        </w:r>
        <w:r>
          <w:fldChar w:fldCharType="end"/>
        </w:r>
      </w:p>
    </w:sdtContent>
  </w:sdt>
  <w:p w:rsidR="00DC3E46" w:rsidRDefault="00DC3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F8" w:rsidRDefault="003532F8" w:rsidP="00F71533">
      <w:r>
        <w:separator/>
      </w:r>
    </w:p>
  </w:footnote>
  <w:footnote w:type="continuationSeparator" w:id="0">
    <w:p w:rsidR="003532F8" w:rsidRDefault="003532F8" w:rsidP="00F7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2A0C"/>
    <w:multiLevelType w:val="hybridMultilevel"/>
    <w:tmpl w:val="0E064766"/>
    <w:lvl w:ilvl="0" w:tplc="D4E03C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60073743"/>
    <w:multiLevelType w:val="hybridMultilevel"/>
    <w:tmpl w:val="20688BB6"/>
    <w:lvl w:ilvl="0" w:tplc="CC6C093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" w15:restartNumberingAfterBreak="0">
    <w:nsid w:val="6F6E25B4"/>
    <w:multiLevelType w:val="hybridMultilevel"/>
    <w:tmpl w:val="6270D168"/>
    <w:lvl w:ilvl="0" w:tplc="06FC3E8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65"/>
    <w:rsid w:val="00006F8F"/>
    <w:rsid w:val="000256E2"/>
    <w:rsid w:val="000646BF"/>
    <w:rsid w:val="00083F76"/>
    <w:rsid w:val="000966CC"/>
    <w:rsid w:val="000E1E07"/>
    <w:rsid w:val="000E4C2A"/>
    <w:rsid w:val="000F0F49"/>
    <w:rsid w:val="001639E5"/>
    <w:rsid w:val="00180284"/>
    <w:rsid w:val="001F0B80"/>
    <w:rsid w:val="00214E84"/>
    <w:rsid w:val="00233F16"/>
    <w:rsid w:val="00284978"/>
    <w:rsid w:val="002A5C46"/>
    <w:rsid w:val="002B4ED6"/>
    <w:rsid w:val="002D5BDB"/>
    <w:rsid w:val="003532F8"/>
    <w:rsid w:val="0047281B"/>
    <w:rsid w:val="004B2E13"/>
    <w:rsid w:val="004C7643"/>
    <w:rsid w:val="00523DDA"/>
    <w:rsid w:val="0052566E"/>
    <w:rsid w:val="0056703D"/>
    <w:rsid w:val="0057234F"/>
    <w:rsid w:val="005C335E"/>
    <w:rsid w:val="005F5845"/>
    <w:rsid w:val="00616C1E"/>
    <w:rsid w:val="00657160"/>
    <w:rsid w:val="0065776D"/>
    <w:rsid w:val="00661D73"/>
    <w:rsid w:val="006A49D1"/>
    <w:rsid w:val="007140FD"/>
    <w:rsid w:val="00722933"/>
    <w:rsid w:val="007250A8"/>
    <w:rsid w:val="00745D75"/>
    <w:rsid w:val="00752314"/>
    <w:rsid w:val="00756B4E"/>
    <w:rsid w:val="0077618B"/>
    <w:rsid w:val="0078042A"/>
    <w:rsid w:val="00794236"/>
    <w:rsid w:val="007C44BC"/>
    <w:rsid w:val="00852680"/>
    <w:rsid w:val="0085672D"/>
    <w:rsid w:val="00873127"/>
    <w:rsid w:val="008B782B"/>
    <w:rsid w:val="008D2065"/>
    <w:rsid w:val="008D6792"/>
    <w:rsid w:val="008F2AA2"/>
    <w:rsid w:val="008F5960"/>
    <w:rsid w:val="009001F1"/>
    <w:rsid w:val="0090377A"/>
    <w:rsid w:val="009578EC"/>
    <w:rsid w:val="00963195"/>
    <w:rsid w:val="009842B4"/>
    <w:rsid w:val="009A2A06"/>
    <w:rsid w:val="009A7DC6"/>
    <w:rsid w:val="009B047F"/>
    <w:rsid w:val="00A238A6"/>
    <w:rsid w:val="00A43546"/>
    <w:rsid w:val="00A47434"/>
    <w:rsid w:val="00A60B64"/>
    <w:rsid w:val="00A85FB6"/>
    <w:rsid w:val="00AC2DCA"/>
    <w:rsid w:val="00B12D73"/>
    <w:rsid w:val="00B55141"/>
    <w:rsid w:val="00B61E20"/>
    <w:rsid w:val="00B63AE5"/>
    <w:rsid w:val="00B76786"/>
    <w:rsid w:val="00BE004A"/>
    <w:rsid w:val="00BF07F6"/>
    <w:rsid w:val="00C17560"/>
    <w:rsid w:val="00C248EA"/>
    <w:rsid w:val="00C47200"/>
    <w:rsid w:val="00C8692E"/>
    <w:rsid w:val="00CE1443"/>
    <w:rsid w:val="00CE4DA7"/>
    <w:rsid w:val="00CF0172"/>
    <w:rsid w:val="00D41AD8"/>
    <w:rsid w:val="00DB0CA9"/>
    <w:rsid w:val="00DC3E46"/>
    <w:rsid w:val="00DE7044"/>
    <w:rsid w:val="00E1571D"/>
    <w:rsid w:val="00E2050C"/>
    <w:rsid w:val="00E6736D"/>
    <w:rsid w:val="00E94D05"/>
    <w:rsid w:val="00EB0123"/>
    <w:rsid w:val="00EC38F2"/>
    <w:rsid w:val="00F141B2"/>
    <w:rsid w:val="00F71533"/>
    <w:rsid w:val="00F92C53"/>
    <w:rsid w:val="00FB3EFE"/>
    <w:rsid w:val="00F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CDB62-80CF-4722-956E-96C6166D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1533"/>
  </w:style>
  <w:style w:type="paragraph" w:styleId="a3">
    <w:name w:val="header"/>
    <w:basedOn w:val="a"/>
    <w:link w:val="a4"/>
    <w:uiPriority w:val="99"/>
    <w:unhideWhenUsed/>
    <w:rsid w:val="00F71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5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1533"/>
    <w:rPr>
      <w:sz w:val="20"/>
      <w:szCs w:val="20"/>
    </w:rPr>
  </w:style>
  <w:style w:type="paragraph" w:styleId="a7">
    <w:name w:val="List Paragraph"/>
    <w:basedOn w:val="a"/>
    <w:uiPriority w:val="34"/>
    <w:qFormat/>
    <w:rsid w:val="00C175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2016-05-19T00:35:00Z</cp:lastPrinted>
  <dcterms:created xsi:type="dcterms:W3CDTF">2016-05-24T06:50:00Z</dcterms:created>
  <dcterms:modified xsi:type="dcterms:W3CDTF">2016-05-24T06:50:00Z</dcterms:modified>
</cp:coreProperties>
</file>