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1D" w:rsidRPr="00EC0F0A" w:rsidRDefault="003C7C1D" w:rsidP="003C7C1D">
      <w:pPr>
        <w:pStyle w:val="a9"/>
        <w:spacing w:line="440" w:lineRule="exact"/>
        <w:ind w:leftChars="0" w:left="1" w:rightChars="-288" w:right="-691" w:hanging="1"/>
        <w:jc w:val="center"/>
        <w:textAlignment w:val="baseline"/>
        <w:rPr>
          <w:rFonts w:ascii="標楷體" w:eastAsia="標楷體" w:hAnsi="標楷體"/>
          <w:color w:val="000000"/>
          <w:sz w:val="32"/>
          <w:szCs w:val="32"/>
          <w:lang w:val="zh-TW"/>
        </w:rPr>
      </w:pPr>
      <w:r w:rsidRPr="00EC0F0A">
        <w:rPr>
          <w:rFonts w:ascii="標楷體" w:eastAsia="標楷體" w:hAnsi="標楷體" w:hint="eastAsia"/>
          <w:color w:val="000000"/>
          <w:sz w:val="32"/>
          <w:szCs w:val="32"/>
          <w:lang w:val="zh-TW"/>
        </w:rPr>
        <w:t>科技部鼓勵企業參與培育博士研究生試辦方案</w:t>
      </w:r>
    </w:p>
    <w:p w:rsidR="003C7C1D" w:rsidRPr="00EC0F0A" w:rsidRDefault="003C7C1D" w:rsidP="003C7C1D">
      <w:pPr>
        <w:pStyle w:val="a9"/>
        <w:spacing w:line="440" w:lineRule="exact"/>
        <w:ind w:leftChars="0" w:left="1" w:rightChars="-288" w:right="-691" w:hanging="1"/>
        <w:jc w:val="right"/>
        <w:textAlignment w:val="baseline"/>
        <w:rPr>
          <w:rFonts w:ascii="標楷體" w:eastAsia="標楷體" w:hAnsi="標楷體"/>
          <w:color w:val="000000"/>
          <w:sz w:val="28"/>
          <w:szCs w:val="28"/>
          <w:lang w:val="zh-TW"/>
        </w:rPr>
      </w:pPr>
      <w:r>
        <w:rPr>
          <w:rFonts w:ascii="標楷體" w:eastAsia="標楷體" w:hAnsi="標楷體" w:hint="eastAsia"/>
          <w:color w:val="000000"/>
          <w:sz w:val="28"/>
          <w:szCs w:val="28"/>
          <w:lang w:val="zh-TW"/>
        </w:rPr>
        <w:t>106年7月25日科</w:t>
      </w:r>
      <w:proofErr w:type="gramStart"/>
      <w:r>
        <w:rPr>
          <w:rFonts w:ascii="標楷體" w:eastAsia="標楷體" w:hAnsi="標楷體" w:hint="eastAsia"/>
          <w:color w:val="000000"/>
          <w:sz w:val="28"/>
          <w:szCs w:val="28"/>
          <w:lang w:val="zh-TW"/>
        </w:rPr>
        <w:t>部產字</w:t>
      </w:r>
      <w:proofErr w:type="gramEnd"/>
      <w:r>
        <w:rPr>
          <w:rFonts w:ascii="標楷體" w:eastAsia="標楷體" w:hAnsi="標楷體" w:hint="eastAsia"/>
          <w:color w:val="000000"/>
          <w:sz w:val="28"/>
          <w:szCs w:val="28"/>
          <w:lang w:val="zh-TW"/>
        </w:rPr>
        <w:t>第1060051768號函修正</w:t>
      </w:r>
    </w:p>
    <w:p w:rsidR="003C7C1D" w:rsidRPr="00EC0F0A" w:rsidRDefault="003C7C1D" w:rsidP="003C7C1D">
      <w:pPr>
        <w:spacing w:line="400" w:lineRule="exact"/>
        <w:jc w:val="both"/>
        <w:rPr>
          <w:rFonts w:ascii="標楷體" w:eastAsia="標楷體" w:hAnsi="標楷體"/>
          <w:b/>
          <w:color w:val="000000"/>
          <w:sz w:val="32"/>
          <w:szCs w:val="32"/>
        </w:rPr>
      </w:pPr>
      <w:r w:rsidRPr="00EC0F0A">
        <w:rPr>
          <w:rFonts w:ascii="標楷體" w:eastAsia="標楷體" w:hAnsi="標楷體" w:hint="eastAsia"/>
          <w:b/>
          <w:color w:val="000000"/>
          <w:sz w:val="32"/>
          <w:szCs w:val="32"/>
        </w:rPr>
        <w:t>一、目的</w:t>
      </w:r>
    </w:p>
    <w:p w:rsidR="003C7C1D" w:rsidRPr="00EC0F0A" w:rsidRDefault="003C7C1D" w:rsidP="003C7C1D">
      <w:pPr>
        <w:spacing w:line="400" w:lineRule="exact"/>
        <w:ind w:leftChars="295" w:left="708"/>
        <w:jc w:val="both"/>
        <w:rPr>
          <w:rFonts w:ascii="標楷體" w:eastAsia="標楷體" w:hAnsi="標楷體"/>
          <w:color w:val="000000"/>
          <w:sz w:val="32"/>
          <w:szCs w:val="32"/>
          <w:lang w:val="zh-TW"/>
        </w:rPr>
      </w:pPr>
      <w:r w:rsidRPr="00EC0F0A">
        <w:rPr>
          <w:rFonts w:ascii="標楷體" w:eastAsia="標楷體" w:hAnsi="標楷體" w:hint="eastAsia"/>
          <w:color w:val="000000"/>
          <w:sz w:val="32"/>
          <w:szCs w:val="32"/>
          <w:lang w:val="zh-TW"/>
        </w:rPr>
        <w:t>為獎勵國內優秀博士研究生參與科技部 (以下簡稱本部)研究計</w:t>
      </w:r>
      <w:r w:rsidRPr="00EC0F0A">
        <w:rPr>
          <w:rFonts w:ascii="標楷體" w:eastAsia="標楷體" w:hAnsi="標楷體" w:cs="新細明體" w:hint="eastAsia"/>
          <w:color w:val="000000"/>
          <w:kern w:val="0"/>
          <w:sz w:val="32"/>
          <w:szCs w:val="32"/>
          <w:lang w:bidi="hi-IN"/>
        </w:rPr>
        <w:t>畫，引進產業資金</w:t>
      </w:r>
      <w:proofErr w:type="gramStart"/>
      <w:r w:rsidRPr="00EC0F0A">
        <w:rPr>
          <w:rFonts w:ascii="標楷體" w:eastAsia="標楷體" w:hAnsi="標楷體" w:cs="新細明體" w:hint="eastAsia"/>
          <w:color w:val="000000"/>
          <w:kern w:val="0"/>
          <w:sz w:val="32"/>
          <w:szCs w:val="32"/>
          <w:lang w:bidi="hi-IN"/>
        </w:rPr>
        <w:t>挹</w:t>
      </w:r>
      <w:proofErr w:type="gramEnd"/>
      <w:r w:rsidRPr="00EC0F0A">
        <w:rPr>
          <w:rFonts w:ascii="標楷體" w:eastAsia="標楷體" w:hAnsi="標楷體" w:cs="新細明體" w:hint="eastAsia"/>
          <w:color w:val="000000"/>
          <w:kern w:val="0"/>
          <w:sz w:val="32"/>
          <w:szCs w:val="32"/>
          <w:lang w:bidi="hi-IN"/>
        </w:rPr>
        <w:t>注學術研究，</w:t>
      </w:r>
      <w:r w:rsidRPr="00EC0F0A">
        <w:rPr>
          <w:rFonts w:ascii="標楷體" w:eastAsia="標楷體" w:hAnsi="標楷體" w:cs="新細明體"/>
          <w:color w:val="000000"/>
          <w:kern w:val="0"/>
          <w:sz w:val="32"/>
          <w:szCs w:val="32"/>
          <w:lang w:bidi="hi-IN"/>
        </w:rPr>
        <w:t>充裕技術專業人力資源</w:t>
      </w:r>
      <w:r w:rsidRPr="00EC0F0A">
        <w:rPr>
          <w:rFonts w:ascii="標楷體" w:eastAsia="標楷體" w:hAnsi="標楷體" w:cs="新細明體" w:hint="eastAsia"/>
          <w:color w:val="000000"/>
          <w:kern w:val="0"/>
          <w:sz w:val="32"/>
          <w:szCs w:val="32"/>
          <w:lang w:bidi="hi-IN"/>
        </w:rPr>
        <w:t>，以減少產學落差，並培植產業所需創新研發人才。</w:t>
      </w:r>
    </w:p>
    <w:p w:rsidR="003C7C1D" w:rsidRPr="00EC0F0A" w:rsidRDefault="003C7C1D" w:rsidP="003C7C1D">
      <w:pPr>
        <w:spacing w:line="400" w:lineRule="exact"/>
        <w:jc w:val="both"/>
        <w:rPr>
          <w:rFonts w:ascii="標楷體" w:eastAsia="標楷體" w:hAnsi="標楷體"/>
          <w:b/>
          <w:color w:val="000000"/>
          <w:sz w:val="32"/>
          <w:szCs w:val="32"/>
        </w:rPr>
      </w:pPr>
      <w:r w:rsidRPr="00EC0F0A">
        <w:rPr>
          <w:rFonts w:ascii="標楷體" w:eastAsia="標楷體" w:hAnsi="標楷體" w:hint="eastAsia"/>
          <w:b/>
          <w:color w:val="000000"/>
          <w:sz w:val="32"/>
          <w:szCs w:val="32"/>
        </w:rPr>
        <w:t>二、計畫目標</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hint="eastAsia"/>
          <w:color w:val="000000"/>
          <w:kern w:val="0"/>
          <w:sz w:val="32"/>
          <w:szCs w:val="32"/>
          <w:lang w:bidi="hi-IN"/>
        </w:rPr>
        <w:t>(</w:t>
      </w:r>
      <w:proofErr w:type="gramStart"/>
      <w:r w:rsidRPr="00EC0F0A">
        <w:rPr>
          <w:rFonts w:ascii="標楷體" w:eastAsia="標楷體" w:hAnsi="標楷體" w:cs="新細明體" w:hint="eastAsia"/>
          <w:color w:val="000000"/>
          <w:kern w:val="0"/>
          <w:sz w:val="32"/>
          <w:szCs w:val="32"/>
          <w:lang w:bidi="hi-IN"/>
        </w:rPr>
        <w:t>一</w:t>
      </w:r>
      <w:proofErr w:type="gramEnd"/>
      <w:r w:rsidRPr="00EC0F0A">
        <w:rPr>
          <w:rFonts w:ascii="標楷體" w:eastAsia="標楷體" w:hAnsi="標楷體" w:cs="新細明體" w:hint="eastAsia"/>
          <w:color w:val="000000"/>
          <w:kern w:val="0"/>
          <w:sz w:val="32"/>
          <w:szCs w:val="32"/>
          <w:lang w:bidi="hi-IN"/>
        </w:rPr>
        <w:t>)</w:t>
      </w:r>
      <w:r w:rsidRPr="00EC0F0A">
        <w:rPr>
          <w:rFonts w:ascii="標楷體" w:eastAsia="標楷體" w:hAnsi="標楷體" w:cs="新細明體"/>
          <w:color w:val="000000"/>
          <w:kern w:val="0"/>
          <w:sz w:val="32"/>
          <w:szCs w:val="32"/>
          <w:lang w:bidi="hi-IN"/>
        </w:rPr>
        <w:t>依據</w:t>
      </w:r>
      <w:r w:rsidRPr="00EC0F0A">
        <w:rPr>
          <w:rFonts w:ascii="標楷體" w:eastAsia="標楷體" w:hAnsi="標楷體" w:cs="新細明體" w:hint="eastAsia"/>
          <w:color w:val="000000"/>
          <w:kern w:val="0"/>
          <w:sz w:val="32"/>
          <w:szCs w:val="32"/>
          <w:lang w:bidi="hi-IN"/>
        </w:rPr>
        <w:t>產業</w:t>
      </w:r>
      <w:r w:rsidRPr="00EC0F0A">
        <w:rPr>
          <w:rFonts w:ascii="標楷體" w:eastAsia="標楷體" w:hAnsi="標楷體" w:cs="新細明體"/>
          <w:color w:val="000000"/>
          <w:kern w:val="0"/>
          <w:sz w:val="32"/>
          <w:szCs w:val="32"/>
          <w:lang w:bidi="hi-IN"/>
        </w:rPr>
        <w:t>上中下游價值鏈的科技領域需求</w:t>
      </w:r>
      <w:r w:rsidRPr="00EC0F0A">
        <w:rPr>
          <w:rFonts w:ascii="標楷體" w:eastAsia="標楷體" w:hAnsi="標楷體" w:hint="eastAsia"/>
          <w:color w:val="000000"/>
          <w:sz w:val="32"/>
          <w:szCs w:val="32"/>
          <w:lang w:val="zh-TW"/>
        </w:rPr>
        <w:t>，</w:t>
      </w:r>
      <w:r w:rsidRPr="00EC0F0A">
        <w:rPr>
          <w:rFonts w:ascii="標楷體" w:eastAsia="標楷體" w:hAnsi="標楷體" w:cs="新細明體" w:hint="eastAsia"/>
          <w:color w:val="000000"/>
          <w:kern w:val="0"/>
          <w:sz w:val="32"/>
          <w:szCs w:val="32"/>
          <w:lang w:bidi="hi-IN"/>
        </w:rPr>
        <w:t>結合</w:t>
      </w:r>
      <w:r w:rsidRPr="00EC0F0A">
        <w:rPr>
          <w:rFonts w:ascii="標楷體" w:eastAsia="標楷體" w:hAnsi="標楷體" w:cs="新細明體"/>
          <w:color w:val="000000"/>
          <w:kern w:val="0"/>
          <w:sz w:val="32"/>
          <w:szCs w:val="32"/>
          <w:lang w:bidi="hi-IN"/>
        </w:rPr>
        <w:t>大專校院及學術研究機構有效運用研發能量</w:t>
      </w:r>
      <w:r w:rsidRPr="00EC0F0A">
        <w:rPr>
          <w:rFonts w:ascii="標楷體" w:eastAsia="標楷體" w:hAnsi="標楷體" w:hint="eastAsia"/>
          <w:color w:val="000000"/>
          <w:sz w:val="32"/>
          <w:szCs w:val="32"/>
          <w:lang w:val="zh-TW"/>
        </w:rPr>
        <w:t>，</w:t>
      </w:r>
      <w:r w:rsidRPr="00EC0F0A">
        <w:rPr>
          <w:rFonts w:ascii="標楷體" w:eastAsia="標楷體" w:hAnsi="標楷體" w:cs="新細明體"/>
          <w:color w:val="000000"/>
          <w:kern w:val="0"/>
          <w:sz w:val="32"/>
          <w:szCs w:val="32"/>
          <w:lang w:bidi="hi-IN"/>
        </w:rPr>
        <w:t>縮短</w:t>
      </w:r>
      <w:r w:rsidRPr="00EC0F0A">
        <w:rPr>
          <w:rFonts w:ascii="標楷體" w:eastAsia="標楷體" w:hAnsi="標楷體" w:cs="新細明體" w:hint="eastAsia"/>
          <w:color w:val="000000"/>
          <w:kern w:val="0"/>
          <w:sz w:val="32"/>
          <w:szCs w:val="32"/>
          <w:lang w:bidi="hi-IN"/>
        </w:rPr>
        <w:t>產</w:t>
      </w:r>
      <w:r w:rsidRPr="00EC0F0A">
        <w:rPr>
          <w:rFonts w:ascii="標楷體" w:eastAsia="標楷體" w:hAnsi="標楷體" w:cs="新細明體"/>
          <w:color w:val="000000"/>
          <w:kern w:val="0"/>
          <w:sz w:val="32"/>
          <w:szCs w:val="32"/>
          <w:lang w:bidi="hi-IN"/>
        </w:rPr>
        <w:t>學落差</w:t>
      </w:r>
      <w:r w:rsidRPr="00EC0F0A">
        <w:rPr>
          <w:rFonts w:ascii="標楷體" w:eastAsia="標楷體" w:hAnsi="標楷體" w:cs="新細明體" w:hint="eastAsia"/>
          <w:color w:val="000000"/>
          <w:kern w:val="0"/>
          <w:sz w:val="32"/>
          <w:szCs w:val="32"/>
          <w:lang w:bidi="hi-IN"/>
        </w:rPr>
        <w:t>，培植</w:t>
      </w:r>
      <w:r w:rsidRPr="00EC0F0A">
        <w:rPr>
          <w:rFonts w:ascii="標楷體" w:eastAsia="標楷體" w:hAnsi="標楷體" w:hint="eastAsia"/>
          <w:color w:val="000000"/>
          <w:sz w:val="32"/>
          <w:szCs w:val="32"/>
        </w:rPr>
        <w:t>產業</w:t>
      </w:r>
      <w:r w:rsidRPr="00EC0F0A">
        <w:rPr>
          <w:rFonts w:ascii="標楷體" w:eastAsia="標楷體" w:hAnsi="標楷體" w:cs="新細明體" w:hint="eastAsia"/>
          <w:color w:val="000000"/>
          <w:kern w:val="0"/>
          <w:sz w:val="32"/>
          <w:szCs w:val="32"/>
          <w:lang w:bidi="hi-IN"/>
        </w:rPr>
        <w:t>所需創新研發人才及跨領域人才</w:t>
      </w:r>
      <w:r w:rsidRPr="00EC0F0A">
        <w:rPr>
          <w:rFonts w:ascii="標楷體" w:eastAsia="標楷體" w:hAnsi="標楷體" w:cs="新細明體"/>
          <w:color w:val="000000"/>
          <w:kern w:val="0"/>
          <w:sz w:val="32"/>
          <w:szCs w:val="32"/>
          <w:lang w:bidi="hi-IN"/>
        </w:rPr>
        <w:t>，</w:t>
      </w:r>
      <w:r w:rsidRPr="00EC0F0A">
        <w:rPr>
          <w:rFonts w:ascii="標楷體" w:eastAsia="標楷體" w:hAnsi="標楷體" w:cs="新細明體" w:hint="eastAsia"/>
          <w:color w:val="000000"/>
          <w:kern w:val="0"/>
          <w:sz w:val="32"/>
          <w:szCs w:val="32"/>
          <w:lang w:bidi="hi-IN"/>
        </w:rPr>
        <w:t>並</w:t>
      </w:r>
      <w:r w:rsidRPr="00EC0F0A">
        <w:rPr>
          <w:rFonts w:ascii="標楷體" w:eastAsia="標楷體" w:hAnsi="標楷體"/>
          <w:color w:val="000000"/>
          <w:sz w:val="32"/>
          <w:szCs w:val="32"/>
        </w:rPr>
        <w:t>解決重點產業發展所面臨供需失衡問</w:t>
      </w:r>
      <w:r w:rsidRPr="00EC0F0A">
        <w:rPr>
          <w:rFonts w:ascii="標楷體" w:eastAsia="標楷體" w:hAnsi="標楷體" w:cs="新細明體"/>
          <w:color w:val="000000"/>
          <w:kern w:val="0"/>
          <w:sz w:val="32"/>
          <w:szCs w:val="32"/>
          <w:lang w:bidi="hi-IN"/>
        </w:rPr>
        <w:t>題。</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hint="eastAsia"/>
          <w:color w:val="000000"/>
          <w:kern w:val="0"/>
          <w:sz w:val="32"/>
          <w:szCs w:val="32"/>
          <w:lang w:bidi="hi-IN"/>
        </w:rPr>
        <w:t>(二)</w:t>
      </w:r>
      <w:r w:rsidRPr="00EC0F0A">
        <w:rPr>
          <w:rFonts w:ascii="標楷體" w:eastAsia="標楷體" w:hAnsi="標楷體" w:cs="新細明體"/>
          <w:color w:val="000000"/>
          <w:kern w:val="0"/>
          <w:sz w:val="32"/>
          <w:szCs w:val="32"/>
          <w:lang w:bidi="hi-IN"/>
        </w:rPr>
        <w:t>透過學</w:t>
      </w:r>
      <w:proofErr w:type="gramStart"/>
      <w:r w:rsidRPr="00EC0F0A">
        <w:rPr>
          <w:rFonts w:ascii="標楷體" w:eastAsia="標楷體" w:hAnsi="標楷體" w:cs="新細明體" w:hint="eastAsia"/>
          <w:color w:val="000000"/>
          <w:kern w:val="0"/>
          <w:sz w:val="32"/>
          <w:szCs w:val="32"/>
          <w:lang w:bidi="hi-IN"/>
        </w:rPr>
        <w:t>研</w:t>
      </w:r>
      <w:proofErr w:type="gramEnd"/>
      <w:r w:rsidRPr="00EC0F0A">
        <w:rPr>
          <w:rFonts w:ascii="標楷體" w:eastAsia="標楷體" w:hAnsi="標楷體" w:cs="新細明體" w:hint="eastAsia"/>
          <w:color w:val="000000"/>
          <w:kern w:val="0"/>
          <w:sz w:val="32"/>
          <w:szCs w:val="32"/>
          <w:lang w:bidi="hi-IN"/>
        </w:rPr>
        <w:t>機構</w:t>
      </w:r>
      <w:r w:rsidRPr="00EC0F0A">
        <w:rPr>
          <w:rFonts w:ascii="標楷體" w:eastAsia="標楷體" w:hAnsi="標楷體" w:cs="新細明體"/>
          <w:color w:val="000000"/>
          <w:kern w:val="0"/>
          <w:sz w:val="32"/>
          <w:szCs w:val="32"/>
          <w:lang w:bidi="hi-IN"/>
        </w:rPr>
        <w:t>與</w:t>
      </w:r>
      <w:r w:rsidRPr="00EC0F0A">
        <w:rPr>
          <w:rFonts w:ascii="標楷體" w:eastAsia="標楷體" w:hAnsi="標楷體" w:cs="新細明體" w:hint="eastAsia"/>
          <w:color w:val="000000"/>
          <w:kern w:val="0"/>
          <w:sz w:val="32"/>
          <w:szCs w:val="32"/>
          <w:lang w:bidi="hi-IN"/>
        </w:rPr>
        <w:t>產</w:t>
      </w:r>
      <w:r w:rsidRPr="00EC0F0A">
        <w:rPr>
          <w:rFonts w:ascii="標楷體" w:eastAsia="標楷體" w:hAnsi="標楷體" w:cs="新細明體"/>
          <w:color w:val="000000"/>
          <w:kern w:val="0"/>
          <w:sz w:val="32"/>
          <w:szCs w:val="32"/>
          <w:lang w:bidi="hi-IN"/>
        </w:rPr>
        <w:t>業緊密結合，</w:t>
      </w:r>
      <w:r w:rsidRPr="00EC0F0A">
        <w:rPr>
          <w:rFonts w:ascii="標楷體" w:eastAsia="標楷體" w:hAnsi="標楷體" w:cs="新細明體" w:hint="eastAsia"/>
          <w:color w:val="000000"/>
          <w:kern w:val="0"/>
          <w:sz w:val="32"/>
          <w:szCs w:val="32"/>
          <w:lang w:bidi="hi-IN"/>
        </w:rPr>
        <w:t>協助產業人力資源提升</w:t>
      </w:r>
      <w:r w:rsidRPr="00EC0F0A">
        <w:rPr>
          <w:rFonts w:ascii="標楷體" w:eastAsia="標楷體" w:hAnsi="標楷體" w:cs="新細明體"/>
          <w:color w:val="000000"/>
          <w:kern w:val="0"/>
          <w:sz w:val="32"/>
          <w:szCs w:val="32"/>
          <w:lang w:bidi="hi-IN"/>
        </w:rPr>
        <w:t>，</w:t>
      </w:r>
      <w:r w:rsidRPr="00EC0F0A">
        <w:rPr>
          <w:rFonts w:ascii="標楷體" w:eastAsia="標楷體" w:hAnsi="標楷體" w:cs="新細明體" w:hint="eastAsia"/>
          <w:color w:val="000000"/>
          <w:kern w:val="0"/>
          <w:sz w:val="32"/>
          <w:szCs w:val="32"/>
          <w:lang w:bidi="hi-IN"/>
        </w:rPr>
        <w:t>並</w:t>
      </w:r>
      <w:r w:rsidRPr="00EC0F0A">
        <w:rPr>
          <w:rFonts w:ascii="標楷體" w:eastAsia="標楷體" w:hAnsi="標楷體" w:cs="新細明體"/>
          <w:color w:val="000000"/>
          <w:kern w:val="0"/>
          <w:sz w:val="32"/>
          <w:szCs w:val="32"/>
          <w:lang w:bidi="hi-IN"/>
        </w:rPr>
        <w:t>加強進行產業關鍵性基礎技術研發，掌握核心能力，有效提升產業競爭力。</w:t>
      </w:r>
    </w:p>
    <w:p w:rsidR="003C7C1D" w:rsidRPr="00EC0F0A" w:rsidRDefault="003C7C1D" w:rsidP="003C7C1D">
      <w:pPr>
        <w:spacing w:line="400" w:lineRule="exact"/>
        <w:jc w:val="both"/>
        <w:rPr>
          <w:rFonts w:ascii="標楷體" w:eastAsia="標楷體" w:hAnsi="標楷體"/>
          <w:b/>
          <w:color w:val="000000"/>
          <w:sz w:val="32"/>
          <w:szCs w:val="32"/>
        </w:rPr>
      </w:pPr>
      <w:r w:rsidRPr="00EC0F0A">
        <w:rPr>
          <w:rFonts w:ascii="標楷體" w:eastAsia="標楷體" w:hAnsi="標楷體" w:hint="eastAsia"/>
          <w:b/>
          <w:color w:val="000000"/>
          <w:sz w:val="32"/>
          <w:szCs w:val="32"/>
        </w:rPr>
        <w:t>三、適用計畫範圍及參與企業對象</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hint="eastAsia"/>
          <w:color w:val="000000"/>
          <w:kern w:val="0"/>
          <w:sz w:val="32"/>
          <w:szCs w:val="32"/>
          <w:lang w:bidi="hi-IN"/>
        </w:rPr>
        <w:t>(</w:t>
      </w:r>
      <w:proofErr w:type="gramStart"/>
      <w:r w:rsidRPr="00EC0F0A">
        <w:rPr>
          <w:rFonts w:ascii="標楷體" w:eastAsia="標楷體" w:hAnsi="標楷體" w:cs="新細明體" w:hint="eastAsia"/>
          <w:color w:val="000000"/>
          <w:kern w:val="0"/>
          <w:sz w:val="32"/>
          <w:szCs w:val="32"/>
          <w:lang w:bidi="hi-IN"/>
        </w:rPr>
        <w:t>一</w:t>
      </w:r>
      <w:proofErr w:type="gramEnd"/>
      <w:r w:rsidRPr="00EC0F0A">
        <w:rPr>
          <w:rFonts w:ascii="標楷體" w:eastAsia="標楷體" w:hAnsi="標楷體" w:cs="新細明體" w:hint="eastAsia"/>
          <w:color w:val="000000"/>
          <w:kern w:val="0"/>
          <w:sz w:val="32"/>
          <w:szCs w:val="32"/>
          <w:lang w:bidi="hi-IN"/>
        </w:rPr>
        <w:t>)本部補助專題研究計畫</w:t>
      </w:r>
      <w:r w:rsidRPr="00EC0F0A">
        <w:rPr>
          <w:rFonts w:ascii="標楷體" w:eastAsia="標楷體" w:hAnsi="標楷體" w:cs="新細明體"/>
          <w:color w:val="000000"/>
          <w:kern w:val="0"/>
          <w:sz w:val="32"/>
          <w:szCs w:val="32"/>
          <w:lang w:bidi="hi-IN"/>
        </w:rPr>
        <w:t>。</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hint="eastAsia"/>
          <w:color w:val="000000"/>
          <w:kern w:val="0"/>
          <w:sz w:val="32"/>
          <w:szCs w:val="32"/>
          <w:lang w:bidi="hi-IN"/>
        </w:rPr>
        <w:t>(二)本部補助產學合作研究計畫(含一般產學合作研究計畫、前瞻技術產學合作計畫、產學技術聯盟合作計畫、深耕工業基礎技術專案計畫、應用型研究育苗專案計畫等)。</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hint="eastAsia"/>
          <w:color w:val="000000"/>
          <w:kern w:val="0"/>
          <w:sz w:val="32"/>
          <w:szCs w:val="32"/>
          <w:lang w:bidi="hi-IN"/>
        </w:rPr>
        <w:t>(三)本部產業前瞻技術計畫</w:t>
      </w:r>
      <w:r w:rsidRPr="00EC0F0A">
        <w:rPr>
          <w:rFonts w:ascii="標楷體" w:eastAsia="標楷體" w:hAnsi="標楷體" w:cs="新細明體"/>
          <w:color w:val="000000"/>
          <w:kern w:val="0"/>
          <w:sz w:val="32"/>
          <w:szCs w:val="32"/>
          <w:lang w:bidi="hi-IN"/>
        </w:rPr>
        <w:t>。</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hint="eastAsia"/>
          <w:color w:val="000000"/>
          <w:kern w:val="0"/>
          <w:sz w:val="32"/>
          <w:szCs w:val="32"/>
          <w:lang w:bidi="hi-IN"/>
        </w:rPr>
        <w:t>(四)參與企業須為</w:t>
      </w:r>
      <w:r w:rsidRPr="00EC0F0A">
        <w:rPr>
          <w:rFonts w:ascii="標楷體" w:eastAsia="標楷體" w:hAnsi="標楷體" w:cs="新細明體"/>
          <w:color w:val="000000"/>
          <w:kern w:val="0"/>
          <w:sz w:val="32"/>
          <w:szCs w:val="32"/>
          <w:lang w:bidi="hi-IN"/>
        </w:rPr>
        <w:t>依我國相關法律設立之獨資事業、合夥事業及公司，或以營利為目的，依照外國法律組織登記，並經中華民國政府認許，在中華民國境內營業之公司。</w:t>
      </w:r>
      <w:r w:rsidRPr="00EC0F0A">
        <w:rPr>
          <w:rFonts w:ascii="標楷體" w:eastAsia="標楷體" w:hAnsi="標楷體" w:cs="新細明體" w:hint="eastAsia"/>
          <w:color w:val="000000"/>
          <w:kern w:val="0"/>
          <w:sz w:val="32"/>
          <w:szCs w:val="32"/>
          <w:lang w:bidi="hi-IN"/>
        </w:rPr>
        <w:t>計畫為本部補助產學合作研究計畫者</w:t>
      </w:r>
      <w:r w:rsidRPr="00EC0F0A">
        <w:rPr>
          <w:rFonts w:ascii="標楷體" w:eastAsia="標楷體" w:hAnsi="標楷體" w:cs="新細明體"/>
          <w:color w:val="000000"/>
          <w:kern w:val="0"/>
          <w:sz w:val="32"/>
          <w:szCs w:val="32"/>
          <w:lang w:bidi="hi-IN"/>
        </w:rPr>
        <w:t>，</w:t>
      </w:r>
      <w:r w:rsidRPr="00EC0F0A">
        <w:rPr>
          <w:rFonts w:ascii="標楷體" w:eastAsia="標楷體" w:hAnsi="標楷體" w:cs="新細明體" w:hint="eastAsia"/>
          <w:color w:val="000000"/>
          <w:kern w:val="0"/>
          <w:sz w:val="32"/>
          <w:szCs w:val="32"/>
          <w:lang w:bidi="hi-IN"/>
        </w:rPr>
        <w:t>參與企業須為該研究計畫之合作企業或產學技術聯盟合作計畫之聯盟企業</w:t>
      </w:r>
      <w:r w:rsidRPr="00EC0F0A">
        <w:rPr>
          <w:rFonts w:ascii="標楷體" w:eastAsia="標楷體" w:hAnsi="標楷體" w:cs="新細明體"/>
          <w:color w:val="000000"/>
          <w:kern w:val="0"/>
          <w:sz w:val="32"/>
          <w:szCs w:val="32"/>
          <w:lang w:bidi="hi-IN"/>
        </w:rPr>
        <w:t>。</w:t>
      </w:r>
    </w:p>
    <w:p w:rsidR="003C7C1D" w:rsidRPr="00EC0F0A" w:rsidRDefault="003C7C1D" w:rsidP="003C7C1D">
      <w:pPr>
        <w:spacing w:line="400" w:lineRule="exact"/>
        <w:jc w:val="both"/>
        <w:rPr>
          <w:rFonts w:ascii="標楷體" w:eastAsia="標楷體" w:hAnsi="標楷體"/>
          <w:b/>
          <w:color w:val="000000"/>
          <w:sz w:val="32"/>
          <w:szCs w:val="32"/>
        </w:rPr>
      </w:pPr>
      <w:r w:rsidRPr="00EC0F0A">
        <w:rPr>
          <w:rFonts w:ascii="標楷體" w:eastAsia="標楷體" w:hAnsi="標楷體" w:hint="eastAsia"/>
          <w:b/>
          <w:color w:val="000000"/>
          <w:sz w:val="32"/>
          <w:szCs w:val="32"/>
        </w:rPr>
        <w:t>四、申請機構及申請方式</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hint="eastAsia"/>
          <w:color w:val="000000"/>
          <w:kern w:val="0"/>
          <w:sz w:val="32"/>
          <w:szCs w:val="32"/>
          <w:lang w:bidi="hi-IN"/>
        </w:rPr>
        <w:t>(</w:t>
      </w:r>
      <w:proofErr w:type="gramStart"/>
      <w:r w:rsidRPr="00EC0F0A">
        <w:rPr>
          <w:rFonts w:ascii="標楷體" w:eastAsia="標楷體" w:hAnsi="標楷體" w:cs="新細明體" w:hint="eastAsia"/>
          <w:color w:val="000000"/>
          <w:kern w:val="0"/>
          <w:sz w:val="32"/>
          <w:szCs w:val="32"/>
          <w:lang w:bidi="hi-IN"/>
        </w:rPr>
        <w:t>一</w:t>
      </w:r>
      <w:proofErr w:type="gramEnd"/>
      <w:r w:rsidRPr="00EC0F0A">
        <w:rPr>
          <w:rFonts w:ascii="標楷體" w:eastAsia="標楷體" w:hAnsi="標楷體" w:cs="新細明體" w:hint="eastAsia"/>
          <w:color w:val="000000"/>
          <w:kern w:val="0"/>
          <w:sz w:val="32"/>
          <w:szCs w:val="32"/>
          <w:lang w:bidi="hi-IN"/>
        </w:rPr>
        <w:t>)申請機構須符合本部補助專題研究計畫作業要點第二點規定者。</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hint="eastAsia"/>
          <w:color w:val="000000"/>
          <w:kern w:val="0"/>
          <w:sz w:val="32"/>
          <w:szCs w:val="32"/>
          <w:lang w:bidi="hi-IN"/>
        </w:rPr>
        <w:t>(二)申請機構於申請本試辦方案時，一併提供獎助企業簽署承諾書，內容須包括保證支付博士研究生獎學金之配合經費及獎勵名額。</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hint="eastAsia"/>
          <w:color w:val="000000"/>
          <w:kern w:val="0"/>
          <w:sz w:val="32"/>
          <w:szCs w:val="32"/>
          <w:lang w:bidi="hi-IN"/>
        </w:rPr>
        <w:t>(三)申請補助期限至多一年，以追加經費方式辦理，多年期計畫需逐年提出申請。</w:t>
      </w:r>
    </w:p>
    <w:p w:rsidR="003C7C1D" w:rsidRPr="00EC0F0A" w:rsidRDefault="003C7C1D" w:rsidP="003C7C1D">
      <w:pPr>
        <w:spacing w:line="400" w:lineRule="exact"/>
        <w:jc w:val="both"/>
        <w:rPr>
          <w:rFonts w:ascii="標楷體" w:eastAsia="標楷體" w:hAnsi="標楷體"/>
          <w:b/>
          <w:color w:val="000000"/>
          <w:sz w:val="32"/>
          <w:szCs w:val="32"/>
        </w:rPr>
      </w:pPr>
      <w:r w:rsidRPr="00EC0F0A">
        <w:rPr>
          <w:rFonts w:ascii="標楷體" w:eastAsia="標楷體" w:hAnsi="標楷體" w:hint="eastAsia"/>
          <w:b/>
          <w:color w:val="000000"/>
          <w:sz w:val="32"/>
          <w:szCs w:val="32"/>
        </w:rPr>
        <w:t>五</w:t>
      </w:r>
      <w:r w:rsidRPr="00EC0F0A">
        <w:rPr>
          <w:rFonts w:ascii="標楷體" w:eastAsia="標楷體" w:hAnsi="標楷體"/>
          <w:b/>
          <w:color w:val="000000"/>
          <w:sz w:val="32"/>
          <w:szCs w:val="32"/>
        </w:rPr>
        <w:t>、獎</w:t>
      </w:r>
      <w:r w:rsidRPr="00EC0F0A">
        <w:rPr>
          <w:rFonts w:ascii="標楷體" w:eastAsia="標楷體" w:hAnsi="標楷體" w:hint="eastAsia"/>
          <w:b/>
          <w:color w:val="000000"/>
          <w:sz w:val="32"/>
          <w:szCs w:val="32"/>
        </w:rPr>
        <w:t>勵</w:t>
      </w:r>
      <w:r w:rsidRPr="00EC0F0A">
        <w:rPr>
          <w:rFonts w:ascii="標楷體" w:eastAsia="標楷體" w:hAnsi="標楷體"/>
          <w:b/>
          <w:color w:val="000000"/>
          <w:sz w:val="32"/>
          <w:szCs w:val="32"/>
        </w:rPr>
        <w:t>方式</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color w:val="000000"/>
          <w:kern w:val="0"/>
          <w:sz w:val="32"/>
          <w:szCs w:val="32"/>
          <w:lang w:bidi="hi-IN"/>
        </w:rPr>
        <w:t>(</w:t>
      </w:r>
      <w:proofErr w:type="gramStart"/>
      <w:r w:rsidRPr="00EC0F0A">
        <w:rPr>
          <w:rFonts w:ascii="標楷體" w:eastAsia="標楷體" w:hAnsi="標楷體" w:cs="新細明體"/>
          <w:color w:val="000000"/>
          <w:kern w:val="0"/>
          <w:sz w:val="32"/>
          <w:szCs w:val="32"/>
          <w:lang w:bidi="hi-IN"/>
        </w:rPr>
        <w:t>一</w:t>
      </w:r>
      <w:proofErr w:type="gramEnd"/>
      <w:r w:rsidRPr="00EC0F0A">
        <w:rPr>
          <w:rFonts w:ascii="標楷體" w:eastAsia="標楷體" w:hAnsi="標楷體" w:cs="新細明體"/>
          <w:color w:val="000000"/>
          <w:kern w:val="0"/>
          <w:sz w:val="32"/>
          <w:szCs w:val="32"/>
          <w:lang w:bidi="hi-IN"/>
        </w:rPr>
        <w:t>)</w:t>
      </w:r>
      <w:r w:rsidRPr="00EC0F0A">
        <w:rPr>
          <w:rFonts w:ascii="標楷體" w:eastAsia="標楷體" w:hAnsi="標楷體" w:cs="新細明體" w:hint="eastAsia"/>
          <w:color w:val="000000"/>
          <w:kern w:val="0"/>
          <w:sz w:val="32"/>
          <w:szCs w:val="32"/>
          <w:lang w:bidi="hi-IN"/>
        </w:rPr>
        <w:t>參與企業支付博士研究生每位每月新臺幣1萬元以上之獎學金。</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color w:val="000000"/>
          <w:kern w:val="0"/>
          <w:sz w:val="32"/>
          <w:szCs w:val="32"/>
          <w:lang w:bidi="hi-IN"/>
        </w:rPr>
        <w:lastRenderedPageBreak/>
        <w:t>(二)</w:t>
      </w:r>
      <w:r w:rsidRPr="00EC0F0A">
        <w:rPr>
          <w:rFonts w:ascii="標楷體" w:eastAsia="標楷體" w:hAnsi="標楷體" w:cs="新細明體" w:hint="eastAsia"/>
          <w:color w:val="000000"/>
          <w:kern w:val="0"/>
          <w:sz w:val="32"/>
          <w:szCs w:val="32"/>
          <w:lang w:bidi="hi-IN"/>
        </w:rPr>
        <w:t>博士研究生除原依規定支領研究計畫兼任助理費用外，得自申請機構發文申請當月起，每月支領本部專款補助與企業同額之獎學金，惟以每月2萬元為上限</w:t>
      </w:r>
      <w:r w:rsidRPr="0051692E">
        <w:rPr>
          <w:rFonts w:ascii="標楷體" w:eastAsia="標楷體" w:hAnsi="標楷體" w:cs="新細明體" w:hint="eastAsia"/>
          <w:color w:val="000000"/>
          <w:kern w:val="0"/>
          <w:sz w:val="32"/>
          <w:szCs w:val="32"/>
          <w:lang w:bidi="hi-IN"/>
        </w:rPr>
        <w:t>，且累計補助金額不受</w:t>
      </w:r>
      <w:r w:rsidRPr="0051692E">
        <w:rPr>
          <w:rFonts w:ascii="標楷體" w:eastAsia="標楷體" w:hAnsi="標楷體" w:cs="新細明體"/>
          <w:color w:val="000000"/>
          <w:kern w:val="0"/>
          <w:sz w:val="32"/>
          <w:szCs w:val="32"/>
          <w:lang w:bidi="hi-IN"/>
        </w:rPr>
        <w:t>本</w:t>
      </w:r>
      <w:r w:rsidRPr="0051692E">
        <w:rPr>
          <w:rFonts w:ascii="標楷體" w:eastAsia="標楷體" w:hAnsi="標楷體" w:cs="新細明體" w:hint="eastAsia"/>
          <w:color w:val="000000"/>
          <w:kern w:val="0"/>
          <w:sz w:val="32"/>
          <w:szCs w:val="32"/>
          <w:lang w:bidi="hi-IN"/>
        </w:rPr>
        <w:t>部補助研究計畫兼任助理費用支給標準表之限制</w:t>
      </w:r>
      <w:r w:rsidRPr="00EC0F0A">
        <w:rPr>
          <w:rFonts w:ascii="標楷體" w:eastAsia="標楷體" w:hAnsi="標楷體" w:cs="新細明體" w:hint="eastAsia"/>
          <w:color w:val="000000"/>
          <w:kern w:val="0"/>
          <w:sz w:val="32"/>
          <w:szCs w:val="32"/>
          <w:lang w:bidi="hi-IN"/>
        </w:rPr>
        <w:t>。</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color w:val="000000"/>
          <w:kern w:val="0"/>
          <w:sz w:val="32"/>
          <w:szCs w:val="32"/>
          <w:lang w:bidi="hi-IN"/>
        </w:rPr>
        <w:t>(三)</w:t>
      </w:r>
      <w:r w:rsidRPr="00EC0F0A">
        <w:rPr>
          <w:rFonts w:ascii="標楷體" w:eastAsia="標楷體" w:hAnsi="標楷體" w:cs="新細明體" w:hint="eastAsia"/>
          <w:color w:val="000000"/>
          <w:kern w:val="0"/>
          <w:sz w:val="32"/>
          <w:szCs w:val="32"/>
          <w:lang w:bidi="hi-IN"/>
        </w:rPr>
        <w:t>計畫為本部補助產學合作研究計畫者，獎學金須為配合款以外之經費。</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color w:val="000000"/>
          <w:kern w:val="0"/>
          <w:sz w:val="32"/>
          <w:szCs w:val="32"/>
          <w:lang w:bidi="hi-IN"/>
        </w:rPr>
        <w:t>(</w:t>
      </w:r>
      <w:r w:rsidRPr="00EC0F0A">
        <w:rPr>
          <w:rFonts w:ascii="標楷體" w:eastAsia="標楷體" w:hAnsi="標楷體" w:cs="新細明體" w:hint="eastAsia"/>
          <w:color w:val="000000"/>
          <w:kern w:val="0"/>
          <w:sz w:val="32"/>
          <w:szCs w:val="32"/>
          <w:lang w:bidi="hi-IN"/>
        </w:rPr>
        <w:t>四</w:t>
      </w:r>
      <w:r w:rsidRPr="00EC0F0A">
        <w:rPr>
          <w:rFonts w:ascii="標楷體" w:eastAsia="標楷體" w:hAnsi="標楷體" w:cs="新細明體"/>
          <w:color w:val="000000"/>
          <w:kern w:val="0"/>
          <w:sz w:val="32"/>
          <w:szCs w:val="32"/>
          <w:lang w:bidi="hi-IN"/>
        </w:rPr>
        <w:t>)</w:t>
      </w:r>
      <w:r w:rsidRPr="00EC0F0A">
        <w:rPr>
          <w:rFonts w:ascii="標楷體" w:eastAsia="標楷體" w:hAnsi="標楷體" w:cs="新細明體" w:hint="eastAsia"/>
          <w:color w:val="000000"/>
          <w:kern w:val="0"/>
          <w:sz w:val="32"/>
          <w:szCs w:val="32"/>
          <w:lang w:bidi="hi-IN"/>
        </w:rPr>
        <w:t>計畫執行</w:t>
      </w:r>
      <w:proofErr w:type="gramStart"/>
      <w:r w:rsidRPr="00EC0F0A">
        <w:rPr>
          <w:rFonts w:ascii="標楷體" w:eastAsia="標楷體" w:hAnsi="標楷體" w:cs="新細明體" w:hint="eastAsia"/>
          <w:color w:val="000000"/>
          <w:kern w:val="0"/>
          <w:sz w:val="32"/>
          <w:szCs w:val="32"/>
          <w:lang w:bidi="hi-IN"/>
        </w:rPr>
        <w:t>機構備函向</w:t>
      </w:r>
      <w:proofErr w:type="gramEnd"/>
      <w:r w:rsidRPr="00EC0F0A">
        <w:rPr>
          <w:rFonts w:ascii="標楷體" w:eastAsia="標楷體" w:hAnsi="標楷體" w:cs="新細明體" w:hint="eastAsia"/>
          <w:color w:val="000000"/>
          <w:kern w:val="0"/>
          <w:sz w:val="32"/>
          <w:szCs w:val="32"/>
          <w:lang w:bidi="hi-IN"/>
        </w:rPr>
        <w:t>本部辦理本試辦方案請款時，須檢附參與企業一次撥付計畫執行機構博士研究生獎學金之撥款證明文件（匯款或支票影本），本部始得辦理計畫經費撥款事宜，本部及企業之獎學金須由計畫執行機構統一按月撥付博士研究生。</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color w:val="000000"/>
          <w:kern w:val="0"/>
          <w:sz w:val="32"/>
          <w:szCs w:val="32"/>
          <w:lang w:bidi="hi-IN"/>
        </w:rPr>
        <w:t>(</w:t>
      </w:r>
      <w:r w:rsidRPr="00EC0F0A">
        <w:rPr>
          <w:rFonts w:ascii="標楷體" w:eastAsia="標楷體" w:hAnsi="標楷體" w:cs="新細明體" w:hint="eastAsia"/>
          <w:color w:val="000000"/>
          <w:kern w:val="0"/>
          <w:sz w:val="32"/>
          <w:szCs w:val="32"/>
          <w:lang w:bidi="hi-IN"/>
        </w:rPr>
        <w:t>五</w:t>
      </w:r>
      <w:r w:rsidRPr="00EC0F0A">
        <w:rPr>
          <w:rFonts w:ascii="標楷體" w:eastAsia="標楷體" w:hAnsi="標楷體" w:cs="新細明體"/>
          <w:color w:val="000000"/>
          <w:kern w:val="0"/>
          <w:sz w:val="32"/>
          <w:szCs w:val="32"/>
          <w:lang w:bidi="hi-IN"/>
        </w:rPr>
        <w:t>)</w:t>
      </w:r>
      <w:r w:rsidRPr="00EC0F0A">
        <w:rPr>
          <w:rFonts w:ascii="標楷體" w:eastAsia="標楷體" w:hAnsi="標楷體" w:cs="新細明體" w:hint="eastAsia"/>
          <w:color w:val="000000"/>
          <w:kern w:val="0"/>
          <w:sz w:val="32"/>
          <w:szCs w:val="32"/>
          <w:lang w:bidi="hi-IN"/>
        </w:rPr>
        <w:t>本部專款補助博士研究生獎學金為專款專用，不得流用，計畫執行結束後如有餘額，應繳回本部。本專款獎學金不列入研究計畫管理費計算。</w:t>
      </w:r>
    </w:p>
    <w:p w:rsidR="003C7C1D" w:rsidRPr="00EC0F0A" w:rsidRDefault="003C7C1D" w:rsidP="003C7C1D">
      <w:pPr>
        <w:spacing w:line="400" w:lineRule="exact"/>
        <w:jc w:val="both"/>
        <w:rPr>
          <w:rFonts w:ascii="標楷體" w:eastAsia="標楷體" w:hAnsi="標楷體"/>
          <w:b/>
          <w:color w:val="000000"/>
          <w:sz w:val="32"/>
          <w:szCs w:val="32"/>
        </w:rPr>
      </w:pPr>
      <w:r w:rsidRPr="00EC0F0A">
        <w:rPr>
          <w:rFonts w:ascii="標楷體" w:eastAsia="標楷體" w:hAnsi="標楷體" w:hint="eastAsia"/>
          <w:b/>
          <w:color w:val="000000"/>
          <w:sz w:val="32"/>
          <w:szCs w:val="32"/>
        </w:rPr>
        <w:t>六、審查</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color w:val="000000"/>
          <w:kern w:val="0"/>
          <w:sz w:val="32"/>
          <w:szCs w:val="32"/>
          <w:lang w:bidi="hi-IN"/>
        </w:rPr>
        <w:t>(</w:t>
      </w:r>
      <w:proofErr w:type="gramStart"/>
      <w:r w:rsidRPr="00EC0F0A">
        <w:rPr>
          <w:rFonts w:ascii="標楷體" w:eastAsia="標楷體" w:hAnsi="標楷體" w:cs="新細明體" w:hint="eastAsia"/>
          <w:color w:val="000000"/>
          <w:kern w:val="0"/>
          <w:sz w:val="32"/>
          <w:szCs w:val="32"/>
          <w:lang w:bidi="hi-IN"/>
        </w:rPr>
        <w:t>一</w:t>
      </w:r>
      <w:proofErr w:type="gramEnd"/>
      <w:r w:rsidRPr="00EC0F0A">
        <w:rPr>
          <w:rFonts w:ascii="標楷體" w:eastAsia="標楷體" w:hAnsi="標楷體" w:cs="新細明體"/>
          <w:color w:val="000000"/>
          <w:kern w:val="0"/>
          <w:sz w:val="32"/>
          <w:szCs w:val="32"/>
          <w:lang w:bidi="hi-IN"/>
        </w:rPr>
        <w:t>)</w:t>
      </w:r>
      <w:r w:rsidRPr="00EC0F0A">
        <w:rPr>
          <w:rFonts w:ascii="標楷體" w:eastAsia="標楷體" w:hAnsi="標楷體" w:cs="新細明體" w:hint="eastAsia"/>
          <w:color w:val="000000"/>
          <w:kern w:val="0"/>
          <w:sz w:val="32"/>
          <w:szCs w:val="32"/>
          <w:lang w:bidi="hi-IN"/>
        </w:rPr>
        <w:t>博士生之研究表現(研究成果、學業成績、獲得獎項等)</w:t>
      </w:r>
      <w:r w:rsidRPr="00EC0F0A">
        <w:rPr>
          <w:rFonts w:ascii="標楷體" w:eastAsia="標楷體" w:hAnsi="標楷體" w:cs="新細明體"/>
          <w:color w:val="000000"/>
          <w:kern w:val="0"/>
          <w:sz w:val="32"/>
          <w:szCs w:val="32"/>
          <w:lang w:bidi="hi-IN"/>
        </w:rPr>
        <w:t>。</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hint="eastAsia"/>
          <w:color w:val="000000"/>
          <w:kern w:val="0"/>
          <w:sz w:val="32"/>
          <w:szCs w:val="32"/>
          <w:lang w:bidi="hi-IN"/>
        </w:rPr>
        <w:t>(二)是否符合參與企業需求之研究領域。</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color w:val="000000"/>
          <w:kern w:val="0"/>
          <w:sz w:val="32"/>
          <w:szCs w:val="32"/>
          <w:lang w:bidi="hi-IN"/>
        </w:rPr>
        <w:t>(</w:t>
      </w:r>
      <w:r w:rsidRPr="00EC0F0A">
        <w:rPr>
          <w:rFonts w:ascii="標楷體" w:eastAsia="標楷體" w:hAnsi="標楷體" w:cs="新細明體" w:hint="eastAsia"/>
          <w:color w:val="000000"/>
          <w:kern w:val="0"/>
          <w:sz w:val="32"/>
          <w:szCs w:val="32"/>
          <w:lang w:bidi="hi-IN"/>
        </w:rPr>
        <w:t>三</w:t>
      </w:r>
      <w:r w:rsidRPr="00EC0F0A">
        <w:rPr>
          <w:rFonts w:ascii="標楷體" w:eastAsia="標楷體" w:hAnsi="標楷體" w:cs="新細明體"/>
          <w:color w:val="000000"/>
          <w:kern w:val="0"/>
          <w:sz w:val="32"/>
          <w:szCs w:val="32"/>
          <w:lang w:bidi="hi-IN"/>
        </w:rPr>
        <w:t>)</w:t>
      </w:r>
      <w:r w:rsidRPr="00EC0F0A">
        <w:rPr>
          <w:rFonts w:ascii="標楷體" w:eastAsia="標楷體" w:hAnsi="標楷體" w:cs="新細明體" w:hint="eastAsia"/>
          <w:color w:val="000000"/>
          <w:kern w:val="0"/>
          <w:sz w:val="32"/>
          <w:szCs w:val="32"/>
          <w:lang w:bidi="hi-IN"/>
        </w:rPr>
        <w:t>參與計畫之研究項目與內容</w:t>
      </w:r>
      <w:r w:rsidRPr="00EC0F0A">
        <w:rPr>
          <w:rFonts w:ascii="標楷體" w:eastAsia="標楷體" w:hAnsi="標楷體" w:cs="新細明體"/>
          <w:color w:val="000000"/>
          <w:kern w:val="0"/>
          <w:sz w:val="32"/>
          <w:szCs w:val="32"/>
          <w:lang w:bidi="hi-IN"/>
        </w:rPr>
        <w:t>。</w:t>
      </w:r>
    </w:p>
    <w:p w:rsidR="003C7C1D" w:rsidRPr="00EC0F0A" w:rsidRDefault="003C7C1D" w:rsidP="003C7C1D">
      <w:pPr>
        <w:spacing w:line="400" w:lineRule="exact"/>
        <w:jc w:val="both"/>
        <w:rPr>
          <w:rFonts w:ascii="標楷體" w:eastAsia="標楷體" w:hAnsi="標楷體"/>
          <w:b/>
          <w:color w:val="000000"/>
          <w:sz w:val="32"/>
          <w:szCs w:val="32"/>
        </w:rPr>
      </w:pPr>
      <w:r w:rsidRPr="00EC0F0A">
        <w:rPr>
          <w:rFonts w:ascii="標楷體" w:eastAsia="標楷體" w:hAnsi="標楷體" w:hint="eastAsia"/>
          <w:b/>
          <w:color w:val="000000"/>
          <w:sz w:val="32"/>
          <w:szCs w:val="32"/>
        </w:rPr>
        <w:t>七</w:t>
      </w:r>
      <w:r w:rsidRPr="00EC0F0A">
        <w:rPr>
          <w:rFonts w:ascii="標楷體" w:eastAsia="標楷體" w:hAnsi="標楷體"/>
          <w:b/>
          <w:color w:val="000000"/>
          <w:sz w:val="32"/>
          <w:szCs w:val="32"/>
        </w:rPr>
        <w:t>、</w:t>
      </w:r>
      <w:r w:rsidRPr="00EC0F0A">
        <w:rPr>
          <w:rFonts w:ascii="標楷體" w:eastAsia="標楷體" w:hAnsi="標楷體" w:hint="eastAsia"/>
          <w:b/>
          <w:color w:val="000000"/>
          <w:sz w:val="32"/>
          <w:szCs w:val="32"/>
        </w:rPr>
        <w:t>成果報告</w:t>
      </w:r>
    </w:p>
    <w:p w:rsidR="003C7C1D" w:rsidRPr="00EC0F0A" w:rsidRDefault="003C7C1D" w:rsidP="003C7C1D">
      <w:pPr>
        <w:spacing w:line="400" w:lineRule="exact"/>
        <w:ind w:leftChars="280" w:left="672"/>
        <w:jc w:val="both"/>
        <w:rPr>
          <w:rFonts w:ascii="標楷體" w:eastAsia="標楷體" w:hAnsi="標楷體"/>
          <w:color w:val="000000"/>
          <w:sz w:val="32"/>
          <w:szCs w:val="32"/>
        </w:rPr>
      </w:pPr>
      <w:r w:rsidRPr="00EC0F0A">
        <w:rPr>
          <w:rFonts w:ascii="標楷體" w:eastAsia="標楷體" w:hAnsi="標楷體" w:hint="eastAsia"/>
          <w:color w:val="000000"/>
          <w:sz w:val="32"/>
          <w:szCs w:val="32"/>
        </w:rPr>
        <w:t>本方案獎助期間結束後，應</w:t>
      </w:r>
      <w:proofErr w:type="gramStart"/>
      <w:r w:rsidRPr="00EC0F0A">
        <w:rPr>
          <w:rFonts w:ascii="標楷體" w:eastAsia="標楷體" w:hAnsi="標楷體" w:hint="eastAsia"/>
          <w:color w:val="000000"/>
          <w:sz w:val="32"/>
          <w:szCs w:val="32"/>
        </w:rPr>
        <w:t>併</w:t>
      </w:r>
      <w:proofErr w:type="gramEnd"/>
      <w:r w:rsidRPr="00EC0F0A">
        <w:rPr>
          <w:rFonts w:ascii="標楷體" w:eastAsia="標楷體" w:hAnsi="標楷體" w:hint="eastAsia"/>
          <w:color w:val="000000"/>
          <w:sz w:val="32"/>
          <w:szCs w:val="32"/>
        </w:rPr>
        <w:t>同本部補助計畫成果報告(期末或結案報告)繳交「鼓勵企業參與培育博士研究生試辦方案」研究成果報告表。</w:t>
      </w:r>
    </w:p>
    <w:p w:rsidR="003C7C1D" w:rsidRPr="00EC0F0A" w:rsidRDefault="003C7C1D" w:rsidP="003C7C1D">
      <w:pPr>
        <w:spacing w:line="400" w:lineRule="exact"/>
        <w:jc w:val="both"/>
        <w:rPr>
          <w:rFonts w:ascii="標楷體" w:eastAsia="標楷體" w:hAnsi="標楷體"/>
          <w:b/>
          <w:color w:val="000000"/>
          <w:sz w:val="32"/>
          <w:szCs w:val="32"/>
        </w:rPr>
      </w:pPr>
      <w:r w:rsidRPr="00EC0F0A">
        <w:rPr>
          <w:rFonts w:ascii="標楷體" w:eastAsia="標楷體" w:hAnsi="標楷體" w:hint="eastAsia"/>
          <w:b/>
          <w:color w:val="000000"/>
          <w:sz w:val="32"/>
          <w:szCs w:val="32"/>
        </w:rPr>
        <w:t>八、</w:t>
      </w:r>
      <w:r w:rsidRPr="00EC0F0A">
        <w:rPr>
          <w:rFonts w:ascii="標楷體" w:eastAsia="標楷體" w:hAnsi="標楷體"/>
          <w:b/>
          <w:color w:val="000000"/>
          <w:sz w:val="32"/>
          <w:szCs w:val="32"/>
        </w:rPr>
        <w:t>預期效益</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color w:val="000000"/>
          <w:kern w:val="0"/>
          <w:sz w:val="32"/>
          <w:szCs w:val="32"/>
          <w:lang w:bidi="hi-IN"/>
        </w:rPr>
        <w:t>(</w:t>
      </w:r>
      <w:proofErr w:type="gramStart"/>
      <w:r w:rsidRPr="00EC0F0A">
        <w:rPr>
          <w:rFonts w:ascii="標楷體" w:eastAsia="標楷體" w:hAnsi="標楷體" w:cs="新細明體" w:hint="eastAsia"/>
          <w:color w:val="000000"/>
          <w:kern w:val="0"/>
          <w:sz w:val="32"/>
          <w:szCs w:val="32"/>
          <w:lang w:bidi="hi-IN"/>
        </w:rPr>
        <w:t>一</w:t>
      </w:r>
      <w:proofErr w:type="gramEnd"/>
      <w:r w:rsidRPr="00EC0F0A">
        <w:rPr>
          <w:rFonts w:ascii="標楷體" w:eastAsia="標楷體" w:hAnsi="標楷體" w:cs="新細明體"/>
          <w:color w:val="000000"/>
          <w:kern w:val="0"/>
          <w:sz w:val="32"/>
          <w:szCs w:val="32"/>
          <w:lang w:bidi="hi-IN"/>
        </w:rPr>
        <w:t>)</w:t>
      </w:r>
      <w:r w:rsidRPr="00EC0F0A">
        <w:rPr>
          <w:rFonts w:ascii="標楷體" w:eastAsia="標楷體" w:hAnsi="標楷體" w:cs="新細明體" w:hint="eastAsia"/>
          <w:color w:val="000000"/>
          <w:kern w:val="0"/>
          <w:sz w:val="32"/>
          <w:szCs w:val="32"/>
          <w:lang w:bidi="hi-IN"/>
        </w:rPr>
        <w:t>配合</w:t>
      </w:r>
      <w:r w:rsidRPr="00EC0F0A">
        <w:rPr>
          <w:rFonts w:ascii="標楷體" w:eastAsia="標楷體" w:hAnsi="標楷體" w:cs="新細明體"/>
          <w:color w:val="000000"/>
          <w:kern w:val="0"/>
          <w:sz w:val="32"/>
          <w:szCs w:val="32"/>
          <w:lang w:bidi="hi-IN"/>
        </w:rPr>
        <w:t>產業動態需求的落差，扎根培</w:t>
      </w:r>
      <w:r w:rsidRPr="00EC0F0A">
        <w:rPr>
          <w:rFonts w:ascii="標楷體" w:eastAsia="標楷體" w:hAnsi="標楷體" w:cs="新細明體" w:hint="eastAsia"/>
          <w:color w:val="000000"/>
          <w:kern w:val="0"/>
          <w:sz w:val="32"/>
          <w:szCs w:val="32"/>
          <w:lang w:bidi="hi-IN"/>
        </w:rPr>
        <w:t>植企業研發潛力與</w:t>
      </w:r>
      <w:r w:rsidRPr="00EC0F0A">
        <w:rPr>
          <w:rFonts w:ascii="標楷體" w:eastAsia="標楷體" w:hAnsi="標楷體" w:cs="新細明體"/>
          <w:color w:val="000000"/>
          <w:kern w:val="0"/>
          <w:sz w:val="32"/>
          <w:szCs w:val="32"/>
          <w:lang w:bidi="hi-IN"/>
        </w:rPr>
        <w:t>研發</w:t>
      </w:r>
      <w:r w:rsidRPr="00EC0F0A">
        <w:rPr>
          <w:rFonts w:ascii="標楷體" w:eastAsia="標楷體" w:hAnsi="標楷體" w:cs="新細明體" w:hint="eastAsia"/>
          <w:color w:val="000000"/>
          <w:kern w:val="0"/>
          <w:sz w:val="32"/>
          <w:szCs w:val="32"/>
          <w:lang w:bidi="hi-IN"/>
        </w:rPr>
        <w:t>創新</w:t>
      </w:r>
      <w:r w:rsidRPr="00EC0F0A">
        <w:rPr>
          <w:rFonts w:ascii="標楷體" w:eastAsia="標楷體" w:hAnsi="標楷體" w:cs="新細明體"/>
          <w:color w:val="000000"/>
          <w:kern w:val="0"/>
          <w:sz w:val="32"/>
          <w:szCs w:val="32"/>
          <w:lang w:bidi="hi-IN"/>
        </w:rPr>
        <w:t>人才，使</w:t>
      </w:r>
      <w:r w:rsidRPr="00EC0F0A">
        <w:rPr>
          <w:rFonts w:ascii="標楷體" w:eastAsia="標楷體" w:hAnsi="標楷體" w:cs="新細明體" w:hint="eastAsia"/>
          <w:color w:val="000000"/>
          <w:kern w:val="0"/>
          <w:sz w:val="32"/>
          <w:szCs w:val="32"/>
          <w:lang w:bidi="hi-IN"/>
        </w:rPr>
        <w:t>產</w:t>
      </w:r>
      <w:r w:rsidRPr="00EC0F0A">
        <w:rPr>
          <w:rFonts w:ascii="標楷體" w:eastAsia="標楷體" w:hAnsi="標楷體" w:cs="新細明體"/>
          <w:color w:val="000000"/>
          <w:kern w:val="0"/>
          <w:sz w:val="32"/>
          <w:szCs w:val="32"/>
          <w:lang w:bidi="hi-IN"/>
        </w:rPr>
        <w:t>業獲增科技基礎研究，提升產業前瞻創新能力。</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color w:val="000000"/>
          <w:kern w:val="0"/>
          <w:sz w:val="32"/>
          <w:szCs w:val="32"/>
          <w:lang w:bidi="hi-IN"/>
        </w:rPr>
        <w:t>(</w:t>
      </w:r>
      <w:r w:rsidRPr="00EC0F0A">
        <w:rPr>
          <w:rFonts w:ascii="標楷體" w:eastAsia="標楷體" w:hAnsi="標楷體" w:cs="新細明體" w:hint="eastAsia"/>
          <w:color w:val="000000"/>
          <w:kern w:val="0"/>
          <w:sz w:val="32"/>
          <w:szCs w:val="32"/>
          <w:lang w:bidi="hi-IN"/>
        </w:rPr>
        <w:t>二</w:t>
      </w:r>
      <w:r w:rsidRPr="00EC0F0A">
        <w:rPr>
          <w:rFonts w:ascii="標楷體" w:eastAsia="標楷體" w:hAnsi="標楷體" w:cs="新細明體"/>
          <w:color w:val="000000"/>
          <w:kern w:val="0"/>
          <w:sz w:val="32"/>
          <w:szCs w:val="32"/>
          <w:lang w:bidi="hi-IN"/>
        </w:rPr>
        <w:t>)</w:t>
      </w:r>
      <w:r w:rsidRPr="00EC0F0A">
        <w:rPr>
          <w:rFonts w:ascii="標楷體" w:eastAsia="標楷體" w:hAnsi="標楷體" w:cs="新細明體" w:hint="eastAsia"/>
          <w:color w:val="000000"/>
          <w:kern w:val="0"/>
          <w:sz w:val="32"/>
          <w:szCs w:val="32"/>
          <w:lang w:bidi="hi-IN"/>
        </w:rPr>
        <w:t>整合運用研發資源，發揮大專院校及學術研究機構研發能量，</w:t>
      </w:r>
      <w:r w:rsidRPr="00EC0F0A">
        <w:rPr>
          <w:rFonts w:ascii="標楷體" w:eastAsia="標楷體" w:hAnsi="標楷體" w:cs="新細明體"/>
          <w:color w:val="000000"/>
          <w:kern w:val="0"/>
          <w:sz w:val="32"/>
          <w:szCs w:val="32"/>
          <w:lang w:bidi="hi-IN"/>
        </w:rPr>
        <w:t>透過產學研發夥伴關係建立，使學校獲增</w:t>
      </w:r>
      <w:r w:rsidRPr="00EC0F0A">
        <w:rPr>
          <w:rFonts w:ascii="標楷體" w:eastAsia="標楷體" w:hAnsi="標楷體" w:cs="新細明體" w:hint="eastAsia"/>
          <w:color w:val="000000"/>
          <w:kern w:val="0"/>
          <w:sz w:val="32"/>
          <w:szCs w:val="32"/>
          <w:lang w:bidi="hi-IN"/>
        </w:rPr>
        <w:t>產</w:t>
      </w:r>
      <w:r w:rsidRPr="00EC0F0A">
        <w:rPr>
          <w:rFonts w:ascii="標楷體" w:eastAsia="標楷體" w:hAnsi="標楷體" w:cs="新細明體"/>
          <w:color w:val="000000"/>
          <w:kern w:val="0"/>
          <w:sz w:val="32"/>
          <w:szCs w:val="32"/>
          <w:lang w:bidi="hi-IN"/>
        </w:rPr>
        <w:t>業資金，有效加值運用技術與研發人力。</w:t>
      </w:r>
    </w:p>
    <w:p w:rsidR="003C7C1D" w:rsidRPr="00EC0F0A" w:rsidRDefault="003C7C1D" w:rsidP="003C7C1D">
      <w:pPr>
        <w:spacing w:line="400" w:lineRule="exact"/>
        <w:ind w:leftChars="295" w:left="1415" w:hangingChars="221" w:hanging="707"/>
        <w:jc w:val="both"/>
        <w:rPr>
          <w:rFonts w:ascii="標楷體" w:eastAsia="標楷體" w:hAnsi="標楷體" w:cs="新細明體"/>
          <w:color w:val="000000"/>
          <w:kern w:val="0"/>
          <w:sz w:val="32"/>
          <w:szCs w:val="32"/>
          <w:lang w:bidi="hi-IN"/>
        </w:rPr>
      </w:pPr>
      <w:r w:rsidRPr="00EC0F0A">
        <w:rPr>
          <w:rFonts w:ascii="標楷體" w:eastAsia="標楷體" w:hAnsi="標楷體" w:cs="新細明體"/>
          <w:color w:val="000000"/>
          <w:kern w:val="0"/>
          <w:sz w:val="32"/>
          <w:szCs w:val="32"/>
          <w:lang w:bidi="hi-IN"/>
        </w:rPr>
        <w:t>(</w:t>
      </w:r>
      <w:r w:rsidRPr="00EC0F0A">
        <w:rPr>
          <w:rFonts w:ascii="標楷體" w:eastAsia="標楷體" w:hAnsi="標楷體" w:cs="新細明體" w:hint="eastAsia"/>
          <w:color w:val="000000"/>
          <w:kern w:val="0"/>
          <w:sz w:val="32"/>
          <w:szCs w:val="32"/>
          <w:lang w:bidi="hi-IN"/>
        </w:rPr>
        <w:t>三</w:t>
      </w:r>
      <w:r w:rsidRPr="00EC0F0A">
        <w:rPr>
          <w:rFonts w:ascii="標楷體" w:eastAsia="標楷體" w:hAnsi="標楷體" w:cs="新細明體"/>
          <w:color w:val="000000"/>
          <w:kern w:val="0"/>
          <w:sz w:val="32"/>
          <w:szCs w:val="32"/>
          <w:lang w:bidi="hi-IN"/>
        </w:rPr>
        <w:t>)</w:t>
      </w:r>
      <w:r w:rsidRPr="00EC0F0A">
        <w:rPr>
          <w:rFonts w:ascii="標楷體" w:eastAsia="標楷體" w:hAnsi="標楷體" w:cs="新細明體" w:hint="eastAsia"/>
          <w:color w:val="000000"/>
          <w:kern w:val="0"/>
          <w:sz w:val="32"/>
          <w:szCs w:val="32"/>
          <w:lang w:bidi="hi-IN"/>
        </w:rPr>
        <w:t>獎助企業負擔部分培訓費用，以鼓勵優秀博士研究生參與研究計畫</w:t>
      </w:r>
      <w:r w:rsidRPr="00EC0F0A">
        <w:rPr>
          <w:rFonts w:ascii="標楷體" w:eastAsia="標楷體" w:hAnsi="標楷體" w:cs="新細明體"/>
          <w:color w:val="000000"/>
          <w:kern w:val="0"/>
          <w:sz w:val="32"/>
          <w:szCs w:val="32"/>
          <w:lang w:bidi="hi-IN"/>
        </w:rPr>
        <w:t>，</w:t>
      </w:r>
      <w:r w:rsidRPr="00EC0F0A">
        <w:rPr>
          <w:rFonts w:ascii="標楷體" w:eastAsia="標楷體" w:hAnsi="標楷體" w:cs="新細明體" w:hint="eastAsia"/>
          <w:color w:val="000000"/>
          <w:kern w:val="0"/>
          <w:sz w:val="32"/>
          <w:szCs w:val="32"/>
          <w:lang w:bidi="hi-IN"/>
        </w:rPr>
        <w:t>提升就業能力及至企業服務機會。</w:t>
      </w:r>
    </w:p>
    <w:p w:rsidR="003C7C1D" w:rsidRPr="00EC0F0A" w:rsidRDefault="003C7C1D" w:rsidP="003C7C1D">
      <w:pPr>
        <w:spacing w:line="400" w:lineRule="exact"/>
        <w:jc w:val="both"/>
        <w:rPr>
          <w:rFonts w:ascii="標楷體" w:eastAsia="標楷體" w:hAnsi="標楷體"/>
          <w:b/>
          <w:color w:val="000000"/>
          <w:sz w:val="32"/>
          <w:szCs w:val="32"/>
        </w:rPr>
      </w:pPr>
      <w:r w:rsidRPr="00EC0F0A">
        <w:rPr>
          <w:rFonts w:ascii="標楷體" w:eastAsia="標楷體" w:hAnsi="標楷體" w:hint="eastAsia"/>
          <w:b/>
          <w:color w:val="000000"/>
          <w:sz w:val="32"/>
          <w:szCs w:val="32"/>
        </w:rPr>
        <w:t>九</w:t>
      </w:r>
      <w:r w:rsidRPr="00EC0F0A">
        <w:rPr>
          <w:rFonts w:ascii="標楷體" w:eastAsia="標楷體" w:hAnsi="標楷體"/>
          <w:b/>
          <w:color w:val="000000"/>
          <w:sz w:val="32"/>
          <w:szCs w:val="32"/>
        </w:rPr>
        <w:t>、</w:t>
      </w:r>
      <w:r w:rsidRPr="00EC0F0A">
        <w:rPr>
          <w:rFonts w:ascii="標楷體" w:eastAsia="標楷體" w:hAnsi="標楷體" w:hint="eastAsia"/>
          <w:b/>
          <w:color w:val="000000"/>
          <w:sz w:val="32"/>
          <w:szCs w:val="32"/>
        </w:rPr>
        <w:t>實施期程</w:t>
      </w:r>
    </w:p>
    <w:p w:rsidR="003C7C1D" w:rsidRPr="00EC0F0A" w:rsidRDefault="003C7C1D" w:rsidP="003C7C1D">
      <w:pPr>
        <w:spacing w:line="400" w:lineRule="exact"/>
        <w:ind w:leftChars="294" w:left="709" w:hangingChars="1" w:hanging="3"/>
        <w:rPr>
          <w:rFonts w:ascii="標楷體" w:eastAsia="標楷體" w:hAnsi="標楷體"/>
          <w:color w:val="000000"/>
          <w:sz w:val="32"/>
          <w:szCs w:val="32"/>
        </w:rPr>
      </w:pPr>
      <w:r w:rsidRPr="00EC0F0A">
        <w:rPr>
          <w:rFonts w:ascii="標楷體" w:eastAsia="標楷體" w:hAnsi="標楷體"/>
          <w:color w:val="000000"/>
          <w:sz w:val="32"/>
          <w:szCs w:val="32"/>
        </w:rPr>
        <w:t>本</w:t>
      </w:r>
      <w:r w:rsidRPr="00EC0F0A">
        <w:rPr>
          <w:rFonts w:ascii="標楷體" w:eastAsia="標楷體" w:hAnsi="標楷體" w:hint="eastAsia"/>
          <w:color w:val="000000"/>
          <w:sz w:val="32"/>
          <w:szCs w:val="32"/>
        </w:rPr>
        <w:t>試辦</w:t>
      </w:r>
      <w:r w:rsidRPr="00EC0F0A">
        <w:rPr>
          <w:rFonts w:ascii="標楷體" w:eastAsia="標楷體" w:hAnsi="標楷體"/>
          <w:color w:val="000000"/>
          <w:sz w:val="32"/>
          <w:szCs w:val="32"/>
        </w:rPr>
        <w:t>方案</w:t>
      </w:r>
      <w:proofErr w:type="gramStart"/>
      <w:r w:rsidRPr="00EC0F0A">
        <w:rPr>
          <w:rFonts w:ascii="標楷體" w:eastAsia="標楷體" w:hAnsi="標楷體" w:cs="新細明體" w:hint="eastAsia"/>
          <w:color w:val="000000"/>
          <w:kern w:val="0"/>
          <w:sz w:val="32"/>
          <w:szCs w:val="32"/>
          <w:lang w:bidi="hi-IN"/>
        </w:rPr>
        <w:t>採</w:t>
      </w:r>
      <w:proofErr w:type="gramEnd"/>
      <w:r w:rsidRPr="00EC0F0A">
        <w:rPr>
          <w:rFonts w:ascii="標楷體" w:eastAsia="標楷體" w:hAnsi="標楷體" w:cs="新細明體" w:hint="eastAsia"/>
          <w:color w:val="000000"/>
          <w:kern w:val="0"/>
          <w:sz w:val="32"/>
          <w:szCs w:val="32"/>
          <w:lang w:bidi="hi-IN"/>
        </w:rPr>
        <w:t>逐年滾動檢討方式，</w:t>
      </w:r>
      <w:proofErr w:type="gramStart"/>
      <w:r w:rsidRPr="00EC0F0A">
        <w:rPr>
          <w:rFonts w:ascii="標楷體" w:eastAsia="標楷體" w:hAnsi="標楷體" w:cs="新細明體" w:hint="eastAsia"/>
          <w:color w:val="000000"/>
          <w:kern w:val="0"/>
          <w:sz w:val="32"/>
          <w:szCs w:val="32"/>
          <w:lang w:bidi="hi-IN"/>
        </w:rPr>
        <w:t>俾</w:t>
      </w:r>
      <w:proofErr w:type="gramEnd"/>
      <w:r w:rsidRPr="00EC0F0A">
        <w:rPr>
          <w:rFonts w:ascii="標楷體" w:eastAsia="標楷體" w:hAnsi="標楷體" w:hint="eastAsia"/>
          <w:color w:val="000000"/>
          <w:sz w:val="32"/>
          <w:szCs w:val="32"/>
        </w:rPr>
        <w:t>能配合政策需求，適時調整方案內容，以充分發揮本方案預期效益。</w:t>
      </w:r>
      <w:bookmarkStart w:id="0" w:name="_GoBack"/>
      <w:bookmarkEnd w:id="0"/>
    </w:p>
    <w:sectPr w:rsidR="003C7C1D" w:rsidRPr="00EC0F0A" w:rsidSect="00166D96">
      <w:pgSz w:w="11906" w:h="16838"/>
      <w:pgMar w:top="1191" w:right="1191"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758" w:rsidRDefault="00B51758" w:rsidP="003C7C1D">
      <w:r>
        <w:separator/>
      </w:r>
    </w:p>
  </w:endnote>
  <w:endnote w:type="continuationSeparator" w:id="0">
    <w:p w:rsidR="00B51758" w:rsidRDefault="00B51758" w:rsidP="003C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758" w:rsidRDefault="00B51758" w:rsidP="003C7C1D">
      <w:r>
        <w:separator/>
      </w:r>
    </w:p>
  </w:footnote>
  <w:footnote w:type="continuationSeparator" w:id="0">
    <w:p w:rsidR="00B51758" w:rsidRDefault="00B51758" w:rsidP="003C7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AD"/>
    <w:rsid w:val="000B79AD"/>
    <w:rsid w:val="00130F62"/>
    <w:rsid w:val="003C7C1D"/>
    <w:rsid w:val="00A33272"/>
    <w:rsid w:val="00B51758"/>
    <w:rsid w:val="00EA10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1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3C7C1D"/>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C1D"/>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C7C1D"/>
    <w:rPr>
      <w:sz w:val="20"/>
      <w:szCs w:val="20"/>
    </w:rPr>
  </w:style>
  <w:style w:type="paragraph" w:styleId="a5">
    <w:name w:val="footer"/>
    <w:basedOn w:val="a"/>
    <w:link w:val="a6"/>
    <w:uiPriority w:val="99"/>
    <w:unhideWhenUsed/>
    <w:rsid w:val="003C7C1D"/>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C7C1D"/>
    <w:rPr>
      <w:sz w:val="20"/>
      <w:szCs w:val="20"/>
    </w:rPr>
  </w:style>
  <w:style w:type="character" w:customStyle="1" w:styleId="10">
    <w:name w:val="標題 1 字元"/>
    <w:basedOn w:val="a0"/>
    <w:link w:val="1"/>
    <w:uiPriority w:val="9"/>
    <w:rsid w:val="003C7C1D"/>
    <w:rPr>
      <w:rFonts w:ascii="Cambria" w:eastAsia="新細明體" w:hAnsi="Cambria" w:cs="Times New Roman"/>
      <w:b/>
      <w:bCs/>
      <w:kern w:val="52"/>
      <w:sz w:val="52"/>
      <w:szCs w:val="52"/>
    </w:rPr>
  </w:style>
  <w:style w:type="character" w:styleId="a7">
    <w:name w:val="page number"/>
    <w:basedOn w:val="a0"/>
    <w:rsid w:val="003C7C1D"/>
  </w:style>
  <w:style w:type="paragraph" w:customStyle="1" w:styleId="a8">
    <w:name w:val="字元 字元 字元 字元 字元 字元 字元 字元 字元 字元 字元 字元 字元 字元 字元"/>
    <w:basedOn w:val="a"/>
    <w:rsid w:val="003C7C1D"/>
    <w:pPr>
      <w:widowControl/>
      <w:spacing w:after="160" w:line="240" w:lineRule="exact"/>
    </w:pPr>
    <w:rPr>
      <w:rFonts w:ascii="Verdana" w:hAnsi="Verdana"/>
      <w:kern w:val="0"/>
      <w:sz w:val="20"/>
      <w:szCs w:val="20"/>
      <w:lang w:eastAsia="en-US"/>
    </w:rPr>
  </w:style>
  <w:style w:type="paragraph" w:styleId="a9">
    <w:name w:val="List Paragraph"/>
    <w:basedOn w:val="a"/>
    <w:uiPriority w:val="34"/>
    <w:qFormat/>
    <w:rsid w:val="003C7C1D"/>
    <w:pPr>
      <w:widowControl/>
      <w:ind w:leftChars="200" w:left="480"/>
    </w:pPr>
    <w:rPr>
      <w:rFonts w:ascii="新細明體" w:hAnsi="新細明體" w:cs="新細明體"/>
      <w:kern w:val="0"/>
    </w:rPr>
  </w:style>
  <w:style w:type="paragraph" w:styleId="aa">
    <w:name w:val="Body Text Indent"/>
    <w:basedOn w:val="a"/>
    <w:link w:val="ab"/>
    <w:semiHidden/>
    <w:unhideWhenUsed/>
    <w:rsid w:val="003C7C1D"/>
    <w:pPr>
      <w:adjustRightInd w:val="0"/>
      <w:spacing w:afterLines="50" w:line="360" w:lineRule="exact"/>
      <w:ind w:left="840" w:hangingChars="300" w:hanging="840"/>
    </w:pPr>
    <w:rPr>
      <w:rFonts w:ascii="標楷體" w:eastAsia="標楷體"/>
      <w:kern w:val="0"/>
      <w:sz w:val="28"/>
      <w:szCs w:val="20"/>
    </w:rPr>
  </w:style>
  <w:style w:type="character" w:customStyle="1" w:styleId="ab">
    <w:name w:val="本文縮排 字元"/>
    <w:basedOn w:val="a0"/>
    <w:link w:val="aa"/>
    <w:semiHidden/>
    <w:rsid w:val="003C7C1D"/>
    <w:rPr>
      <w:rFonts w:ascii="標楷體"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1D"/>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3C7C1D"/>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C1D"/>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C7C1D"/>
    <w:rPr>
      <w:sz w:val="20"/>
      <w:szCs w:val="20"/>
    </w:rPr>
  </w:style>
  <w:style w:type="paragraph" w:styleId="a5">
    <w:name w:val="footer"/>
    <w:basedOn w:val="a"/>
    <w:link w:val="a6"/>
    <w:uiPriority w:val="99"/>
    <w:unhideWhenUsed/>
    <w:rsid w:val="003C7C1D"/>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C7C1D"/>
    <w:rPr>
      <w:sz w:val="20"/>
      <w:szCs w:val="20"/>
    </w:rPr>
  </w:style>
  <w:style w:type="character" w:customStyle="1" w:styleId="10">
    <w:name w:val="標題 1 字元"/>
    <w:basedOn w:val="a0"/>
    <w:link w:val="1"/>
    <w:uiPriority w:val="9"/>
    <w:rsid w:val="003C7C1D"/>
    <w:rPr>
      <w:rFonts w:ascii="Cambria" w:eastAsia="新細明體" w:hAnsi="Cambria" w:cs="Times New Roman"/>
      <w:b/>
      <w:bCs/>
      <w:kern w:val="52"/>
      <w:sz w:val="52"/>
      <w:szCs w:val="52"/>
    </w:rPr>
  </w:style>
  <w:style w:type="character" w:styleId="a7">
    <w:name w:val="page number"/>
    <w:basedOn w:val="a0"/>
    <w:rsid w:val="003C7C1D"/>
  </w:style>
  <w:style w:type="paragraph" w:customStyle="1" w:styleId="a8">
    <w:name w:val="字元 字元 字元 字元 字元 字元 字元 字元 字元 字元 字元 字元 字元 字元 字元"/>
    <w:basedOn w:val="a"/>
    <w:rsid w:val="003C7C1D"/>
    <w:pPr>
      <w:widowControl/>
      <w:spacing w:after="160" w:line="240" w:lineRule="exact"/>
    </w:pPr>
    <w:rPr>
      <w:rFonts w:ascii="Verdana" w:hAnsi="Verdana"/>
      <w:kern w:val="0"/>
      <w:sz w:val="20"/>
      <w:szCs w:val="20"/>
      <w:lang w:eastAsia="en-US"/>
    </w:rPr>
  </w:style>
  <w:style w:type="paragraph" w:styleId="a9">
    <w:name w:val="List Paragraph"/>
    <w:basedOn w:val="a"/>
    <w:uiPriority w:val="34"/>
    <w:qFormat/>
    <w:rsid w:val="003C7C1D"/>
    <w:pPr>
      <w:widowControl/>
      <w:ind w:leftChars="200" w:left="480"/>
    </w:pPr>
    <w:rPr>
      <w:rFonts w:ascii="新細明體" w:hAnsi="新細明體" w:cs="新細明體"/>
      <w:kern w:val="0"/>
    </w:rPr>
  </w:style>
  <w:style w:type="paragraph" w:styleId="aa">
    <w:name w:val="Body Text Indent"/>
    <w:basedOn w:val="a"/>
    <w:link w:val="ab"/>
    <w:semiHidden/>
    <w:unhideWhenUsed/>
    <w:rsid w:val="003C7C1D"/>
    <w:pPr>
      <w:adjustRightInd w:val="0"/>
      <w:spacing w:afterLines="50" w:line="360" w:lineRule="exact"/>
      <w:ind w:left="840" w:hangingChars="300" w:hanging="840"/>
    </w:pPr>
    <w:rPr>
      <w:rFonts w:ascii="標楷體" w:eastAsia="標楷體"/>
      <w:kern w:val="0"/>
      <w:sz w:val="28"/>
      <w:szCs w:val="20"/>
    </w:rPr>
  </w:style>
  <w:style w:type="character" w:customStyle="1" w:styleId="ab">
    <w:name w:val="本文縮排 字元"/>
    <w:basedOn w:val="a0"/>
    <w:link w:val="aa"/>
    <w:semiHidden/>
    <w:rsid w:val="003C7C1D"/>
    <w:rPr>
      <w:rFonts w:ascii="標楷體"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2017-08-07T01:05:00Z</dcterms:created>
  <dcterms:modified xsi:type="dcterms:W3CDTF">2017-08-07T01:06:00Z</dcterms:modified>
</cp:coreProperties>
</file>