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BE" w:rsidRPr="007348AD" w:rsidRDefault="00FA58BE" w:rsidP="00FA58BE">
      <w:pPr>
        <w:snapToGrid w:val="0"/>
        <w:spacing w:beforeLines="50" w:before="18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int="eastAsia"/>
          <w:b/>
          <w:color w:val="000000"/>
          <w:sz w:val="36"/>
          <w:szCs w:val="36"/>
        </w:rPr>
        <w:t>大學校院創新創業扎</w:t>
      </w:r>
      <w:r w:rsidR="00052E4F">
        <w:rPr>
          <w:rFonts w:ascii="Times New Roman" w:hint="eastAsia"/>
          <w:b/>
          <w:color w:val="000000"/>
          <w:sz w:val="36"/>
          <w:szCs w:val="36"/>
        </w:rPr>
        <w:t>根計畫</w:t>
      </w:r>
      <w:r w:rsidR="00052E4F">
        <w:rPr>
          <w:rFonts w:ascii="Times New Roman" w:hint="eastAsia"/>
          <w:b/>
          <w:color w:val="000000"/>
          <w:sz w:val="36"/>
          <w:szCs w:val="36"/>
        </w:rPr>
        <w:t>(</w:t>
      </w:r>
      <w:r w:rsidRPr="007348AD">
        <w:rPr>
          <w:rFonts w:ascii="Times New Roman" w:hint="eastAsia"/>
          <w:b/>
          <w:color w:val="000000"/>
          <w:sz w:val="36"/>
          <w:szCs w:val="36"/>
        </w:rPr>
        <w:t>EC-SOS</w:t>
      </w:r>
      <w:r w:rsidR="00052E4F">
        <w:rPr>
          <w:rFonts w:ascii="Times New Roman" w:hint="eastAsia"/>
          <w:b/>
          <w:color w:val="000000"/>
          <w:sz w:val="36"/>
          <w:szCs w:val="36"/>
        </w:rPr>
        <w:t>)</w:t>
      </w:r>
    </w:p>
    <w:p w:rsidR="00FA58BE" w:rsidRDefault="00FA58BE" w:rsidP="00FA58BE">
      <w:pPr>
        <w:snapToGrid w:val="0"/>
        <w:spacing w:beforeLines="50" w:before="180"/>
        <w:jc w:val="center"/>
        <w:rPr>
          <w:rFonts w:ascii="Times New Roman"/>
          <w:b/>
          <w:color w:val="000000"/>
          <w:sz w:val="36"/>
          <w:szCs w:val="36"/>
        </w:rPr>
      </w:pPr>
      <w:r w:rsidRPr="007348AD">
        <w:rPr>
          <w:rFonts w:ascii="Times New Roman"/>
          <w:b/>
          <w:color w:val="000000"/>
          <w:sz w:val="36"/>
          <w:szCs w:val="36"/>
        </w:rPr>
        <w:t>「</w:t>
      </w:r>
      <w:r w:rsidR="0068260F">
        <w:rPr>
          <w:rFonts w:ascii="Times New Roman" w:hint="eastAsia"/>
          <w:b/>
          <w:color w:val="000000"/>
          <w:sz w:val="36"/>
          <w:szCs w:val="36"/>
        </w:rPr>
        <w:t>創新創業教學趨勢暨成果分享</w:t>
      </w:r>
      <w:r w:rsidR="00DB3631" w:rsidRPr="00DB3631">
        <w:rPr>
          <w:rFonts w:ascii="Times New Roman" w:hint="eastAsia"/>
          <w:b/>
          <w:color w:val="000000"/>
          <w:sz w:val="36"/>
          <w:szCs w:val="36"/>
        </w:rPr>
        <w:t>會</w:t>
      </w:r>
      <w:r w:rsidRPr="007348AD">
        <w:rPr>
          <w:rFonts w:ascii="Times New Roman"/>
          <w:b/>
          <w:color w:val="000000"/>
          <w:sz w:val="36"/>
          <w:szCs w:val="36"/>
        </w:rPr>
        <w:t>」</w:t>
      </w:r>
    </w:p>
    <w:p w:rsidR="00EB0A10" w:rsidRPr="00CC34A5" w:rsidRDefault="00EB0A10" w:rsidP="004C6B51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500" w:lineRule="exact"/>
        <w:ind w:leftChars="0" w:left="567" w:hanging="567"/>
        <w:rPr>
          <w:rFonts w:ascii="Helvetica" w:eastAsia="新細明體" w:hAnsi="Helvetica" w:cs="Helvetica"/>
          <w:bCs w:val="0"/>
          <w:kern w:val="0"/>
          <w:sz w:val="27"/>
          <w:szCs w:val="27"/>
        </w:rPr>
      </w:pPr>
      <w:r w:rsidRPr="00CC34A5">
        <w:rPr>
          <w:rFonts w:ascii="Times New Roman"/>
          <w:b/>
        </w:rPr>
        <w:t>緣起</w:t>
      </w:r>
    </w:p>
    <w:p w:rsidR="00DB3631" w:rsidRPr="00DB3631" w:rsidRDefault="00DB3631" w:rsidP="004C6B51">
      <w:pPr>
        <w:snapToGrid w:val="0"/>
        <w:spacing w:line="500" w:lineRule="exact"/>
        <w:ind w:firstLineChars="202" w:firstLine="566"/>
        <w:rPr>
          <w:rFonts w:ascii="Times New Roman"/>
          <w:color w:val="000000" w:themeColor="text1"/>
        </w:rPr>
      </w:pPr>
      <w:r w:rsidRPr="00DB3631">
        <w:rPr>
          <w:rFonts w:ascii="Times New Roman" w:hint="eastAsia"/>
          <w:color w:val="000000" w:themeColor="text1"/>
        </w:rPr>
        <w:t>為強化大學校院建立創新創業課程機制及校園環境，</w:t>
      </w:r>
      <w:r w:rsidRPr="009F50F0">
        <w:rPr>
          <w:rFonts w:ascii="Times New Roman" w:hint="eastAsia"/>
          <w:color w:val="000000" w:themeColor="text1"/>
        </w:rPr>
        <w:t>「大學校院創新創業扎根計畫</w:t>
      </w:r>
      <w:r w:rsidRPr="009F50F0">
        <w:rPr>
          <w:rFonts w:ascii="Times New Roman" w:hint="eastAsia"/>
          <w:color w:val="000000" w:themeColor="text1"/>
        </w:rPr>
        <w:t>(EC-SOS)</w:t>
      </w:r>
      <w:r w:rsidRPr="009F50F0">
        <w:rPr>
          <w:rFonts w:ascii="Times New Roman" w:hint="eastAsia"/>
          <w:color w:val="000000" w:themeColor="text1"/>
        </w:rPr>
        <w:t>」</w:t>
      </w:r>
      <w:r>
        <w:rPr>
          <w:rFonts w:ascii="Times New Roman" w:hint="eastAsia"/>
          <w:color w:val="000000" w:themeColor="text1"/>
        </w:rPr>
        <w:t>擬規劃辦理</w:t>
      </w:r>
      <w:r w:rsidRPr="00DB3631">
        <w:rPr>
          <w:rFonts w:ascii="Times New Roman"/>
          <w:color w:val="000000" w:themeColor="text1"/>
        </w:rPr>
        <w:t>「</w:t>
      </w:r>
      <w:r w:rsidRPr="00DB3631">
        <w:rPr>
          <w:rFonts w:ascii="Times New Roman" w:hint="eastAsia"/>
          <w:color w:val="000000" w:themeColor="text1"/>
        </w:rPr>
        <w:t>創新創業教學趨勢暨成果</w:t>
      </w:r>
      <w:r w:rsidR="0068260F">
        <w:rPr>
          <w:rFonts w:ascii="Times New Roman" w:hint="eastAsia"/>
          <w:color w:val="000000" w:themeColor="text1"/>
        </w:rPr>
        <w:t>分享</w:t>
      </w:r>
      <w:r w:rsidRPr="00DB3631">
        <w:rPr>
          <w:rFonts w:ascii="Times New Roman" w:hint="eastAsia"/>
          <w:color w:val="000000" w:themeColor="text1"/>
        </w:rPr>
        <w:t>會</w:t>
      </w:r>
      <w:r w:rsidRPr="00DB3631">
        <w:rPr>
          <w:rFonts w:ascii="Times New Roman"/>
          <w:color w:val="000000" w:themeColor="text1"/>
        </w:rPr>
        <w:t>」</w:t>
      </w:r>
      <w:r>
        <w:rPr>
          <w:rFonts w:ascii="Times New Roman" w:hint="eastAsia"/>
          <w:color w:val="000000" w:themeColor="text1"/>
        </w:rPr>
        <w:t>。</w:t>
      </w:r>
      <w:r w:rsidRPr="00DB3631">
        <w:rPr>
          <w:rFonts w:ascii="Times New Roman" w:hint="eastAsia"/>
          <w:color w:val="000000" w:themeColor="text1"/>
        </w:rPr>
        <w:t>本次活動除將展現「大學校院創新創業扎根計畫」成果外，亦聚焦於國內外創新創業教學趨勢及模式、校園創業機制建立、團隊輔導及資源鏈結等面向分享，以提供各校作為推動創新創業之參考，並擴散計畫執行成效，進而達到示範效益。</w:t>
      </w:r>
    </w:p>
    <w:p w:rsidR="00EB0A10" w:rsidRDefault="00EB0A10" w:rsidP="004C6B51">
      <w:pPr>
        <w:pStyle w:val="a3"/>
        <w:numPr>
          <w:ilvl w:val="0"/>
          <w:numId w:val="2"/>
        </w:numPr>
        <w:snapToGrid w:val="0"/>
        <w:spacing w:beforeLines="50" w:before="180" w:line="500" w:lineRule="exact"/>
        <w:ind w:leftChars="0" w:left="567" w:hanging="567"/>
        <w:rPr>
          <w:b/>
        </w:rPr>
      </w:pPr>
      <w:r>
        <w:rPr>
          <w:rFonts w:hint="eastAsia"/>
          <w:b/>
        </w:rPr>
        <w:t>活動</w:t>
      </w:r>
      <w:r w:rsidRPr="00EB0A10">
        <w:rPr>
          <w:rFonts w:hint="eastAsia"/>
          <w:b/>
        </w:rPr>
        <w:t>時間</w:t>
      </w:r>
      <w:r>
        <w:rPr>
          <w:rFonts w:hint="eastAsia"/>
          <w:b/>
        </w:rPr>
        <w:t>及地點</w:t>
      </w:r>
    </w:p>
    <w:p w:rsidR="00DB3631" w:rsidRPr="00DB3631" w:rsidRDefault="00DB3631" w:rsidP="004C6B51">
      <w:pPr>
        <w:pStyle w:val="a3"/>
        <w:numPr>
          <w:ilvl w:val="1"/>
          <w:numId w:val="2"/>
        </w:numPr>
        <w:snapToGrid w:val="0"/>
        <w:spacing w:line="500" w:lineRule="exact"/>
        <w:ind w:leftChars="0" w:left="709" w:hanging="567"/>
        <w:rPr>
          <w:rFonts w:ascii="Times New Roman" w:hAnsi="Times New Roman"/>
        </w:rPr>
      </w:pPr>
      <w:r w:rsidRPr="00DB3631">
        <w:rPr>
          <w:rFonts w:ascii="Times New Roman" w:hAnsi="Times New Roman"/>
          <w:b/>
        </w:rPr>
        <w:t>時間：</w:t>
      </w:r>
      <w:r w:rsidRPr="00DB3631">
        <w:rPr>
          <w:rFonts w:ascii="Times New Roman" w:hAnsi="Times New Roman"/>
        </w:rPr>
        <w:t>103</w:t>
      </w:r>
      <w:r w:rsidRPr="00DB3631">
        <w:rPr>
          <w:rFonts w:ascii="Times New Roman" w:hAnsi="Times New Roman"/>
        </w:rPr>
        <w:t>年</w:t>
      </w:r>
      <w:r w:rsidRPr="00DB3631">
        <w:rPr>
          <w:rFonts w:ascii="Times New Roman" w:hAnsi="Times New Roman"/>
        </w:rPr>
        <w:t>10</w:t>
      </w:r>
      <w:r w:rsidRPr="00DB3631">
        <w:rPr>
          <w:rFonts w:ascii="Times New Roman" w:hAnsi="Times New Roman"/>
        </w:rPr>
        <w:t>月</w:t>
      </w:r>
      <w:r w:rsidRPr="00DB3631">
        <w:rPr>
          <w:rFonts w:ascii="Times New Roman" w:hAnsi="Times New Roman"/>
        </w:rPr>
        <w:t>14</w:t>
      </w:r>
      <w:r w:rsidRPr="00DB3631">
        <w:rPr>
          <w:rFonts w:ascii="Times New Roman" w:hAnsi="Times New Roman"/>
        </w:rPr>
        <w:t>日</w:t>
      </w:r>
      <w:r w:rsidRPr="00DB3631">
        <w:rPr>
          <w:rFonts w:ascii="Times New Roman" w:hAnsi="Times New Roman"/>
        </w:rPr>
        <w:t>(</w:t>
      </w:r>
      <w:r w:rsidRPr="00DB3631">
        <w:rPr>
          <w:rFonts w:ascii="Times New Roman" w:hAnsi="Times New Roman"/>
        </w:rPr>
        <w:t>星期二</w:t>
      </w:r>
      <w:r w:rsidRPr="00DB3631">
        <w:rPr>
          <w:rFonts w:ascii="Times New Roman" w:hAnsi="Times New Roman"/>
        </w:rPr>
        <w:t>)</w:t>
      </w:r>
      <w:r w:rsidR="008D3801">
        <w:rPr>
          <w:rFonts w:ascii="Times New Roman" w:hAnsi="Times New Roman" w:hint="eastAsia"/>
        </w:rPr>
        <w:t xml:space="preserve"> 09</w:t>
      </w:r>
      <w:r w:rsidR="008D3801">
        <w:rPr>
          <w:rFonts w:ascii="Times New Roman" w:hAnsi="Times New Roman" w:hint="eastAsia"/>
        </w:rPr>
        <w:t>：</w:t>
      </w:r>
      <w:r w:rsidR="008D3801">
        <w:rPr>
          <w:rFonts w:ascii="Times New Roman" w:hAnsi="Times New Roman" w:hint="eastAsia"/>
        </w:rPr>
        <w:t>00~16</w:t>
      </w:r>
      <w:r w:rsidR="008D3801">
        <w:rPr>
          <w:rFonts w:ascii="Times New Roman" w:hAnsi="Times New Roman" w:hint="eastAsia"/>
        </w:rPr>
        <w:t>：</w:t>
      </w:r>
      <w:r w:rsidR="008D3801">
        <w:rPr>
          <w:rFonts w:ascii="Times New Roman" w:hAnsi="Times New Roman" w:hint="eastAsia"/>
        </w:rPr>
        <w:t>30</w:t>
      </w:r>
    </w:p>
    <w:p w:rsidR="00AE40EE" w:rsidRPr="00AE40EE" w:rsidRDefault="00DB3631" w:rsidP="004C6B51">
      <w:pPr>
        <w:pStyle w:val="a3"/>
        <w:numPr>
          <w:ilvl w:val="1"/>
          <w:numId w:val="2"/>
        </w:numPr>
        <w:snapToGrid w:val="0"/>
        <w:spacing w:line="500" w:lineRule="exact"/>
        <w:ind w:leftChars="0" w:left="709" w:hanging="567"/>
        <w:rPr>
          <w:rFonts w:ascii="Times New Roman" w:hAnsi="Times New Roman"/>
          <w:b/>
        </w:rPr>
      </w:pPr>
      <w:r w:rsidRPr="00DB3631">
        <w:rPr>
          <w:rFonts w:ascii="Times New Roman" w:hAnsi="Times New Roman"/>
          <w:b/>
        </w:rPr>
        <w:t>地點：</w:t>
      </w:r>
      <w:r w:rsidRPr="00DB3631">
        <w:rPr>
          <w:rFonts w:ascii="Times New Roman" w:hAnsi="Times New Roman" w:hint="eastAsia"/>
        </w:rPr>
        <w:t>交通部集思會議中心</w:t>
      </w:r>
      <w:r w:rsidR="000D292B">
        <w:rPr>
          <w:rFonts w:ascii="Times New Roman" w:hAnsi="Times New Roman" w:hint="eastAsia"/>
        </w:rPr>
        <w:t>3</w:t>
      </w:r>
      <w:r w:rsidR="000D292B">
        <w:rPr>
          <w:rFonts w:ascii="Times New Roman" w:hAnsi="Times New Roman" w:hint="eastAsia"/>
        </w:rPr>
        <w:t>樓國際會議廳</w:t>
      </w:r>
    </w:p>
    <w:p w:rsidR="00DB3631" w:rsidRPr="004C6B51" w:rsidRDefault="00AE40EE" w:rsidP="00AE40EE">
      <w:pPr>
        <w:pStyle w:val="a3"/>
        <w:snapToGrid w:val="0"/>
        <w:spacing w:line="500" w:lineRule="exact"/>
        <w:ind w:leftChars="0" w:left="709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      </w:t>
      </w:r>
      <w:r w:rsidR="00DB3631" w:rsidRPr="004C6B51">
        <w:rPr>
          <w:rFonts w:ascii="Times New Roman" w:hAnsi="Times New Roman" w:hint="eastAsia"/>
        </w:rPr>
        <w:t>(</w:t>
      </w:r>
      <w:r w:rsidR="00DB3631" w:rsidRPr="004C6B51">
        <w:rPr>
          <w:rFonts w:ascii="Times New Roman" w:hAnsi="Times New Roman" w:hint="eastAsia"/>
        </w:rPr>
        <w:t>台北市中正區杭州南路一段</w:t>
      </w:r>
      <w:r w:rsidR="00DB3631" w:rsidRPr="004C6B51">
        <w:rPr>
          <w:rFonts w:ascii="Times New Roman" w:hAnsi="Times New Roman" w:hint="eastAsia"/>
        </w:rPr>
        <w:t>24</w:t>
      </w:r>
      <w:r w:rsidR="00DB3631" w:rsidRPr="004C6B51">
        <w:rPr>
          <w:rFonts w:ascii="Times New Roman" w:hAnsi="Times New Roman" w:hint="eastAsia"/>
        </w:rPr>
        <w:t>號</w:t>
      </w:r>
      <w:r w:rsidR="00DB3631" w:rsidRPr="004C6B51">
        <w:rPr>
          <w:rFonts w:ascii="Times New Roman" w:hAnsi="Times New Roman" w:hint="eastAsia"/>
        </w:rPr>
        <w:t>)</w:t>
      </w:r>
    </w:p>
    <w:p w:rsidR="00EB0A10" w:rsidRDefault="00EB0A10" w:rsidP="00436D04">
      <w:pPr>
        <w:pStyle w:val="a3"/>
        <w:numPr>
          <w:ilvl w:val="0"/>
          <w:numId w:val="2"/>
        </w:numPr>
        <w:snapToGrid w:val="0"/>
        <w:spacing w:afterLines="50" w:after="180" w:line="500" w:lineRule="exact"/>
        <w:ind w:leftChars="0" w:left="567" w:hanging="567"/>
        <w:rPr>
          <w:b/>
        </w:rPr>
      </w:pPr>
      <w:r>
        <w:rPr>
          <w:rFonts w:hint="eastAsia"/>
          <w:b/>
        </w:rPr>
        <w:t>議程</w:t>
      </w:r>
    </w:p>
    <w:tbl>
      <w:tblPr>
        <w:tblW w:w="9180" w:type="dxa"/>
        <w:tblBorders>
          <w:top w:val="thinThickSmallGap" w:sz="18" w:space="0" w:color="7F7F7F" w:themeColor="text1" w:themeTint="80"/>
          <w:left w:val="thinThickSmallGap" w:sz="18" w:space="0" w:color="7F7F7F" w:themeColor="text1" w:themeTint="80"/>
          <w:bottom w:val="thickThinSmallGap" w:sz="18" w:space="0" w:color="7F7F7F" w:themeColor="text1" w:themeTint="80"/>
          <w:right w:val="thickThinSmallGap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18"/>
        <w:gridCol w:w="3367"/>
        <w:gridCol w:w="3402"/>
      </w:tblGrid>
      <w:tr w:rsidR="009300BB" w:rsidRPr="009300BB" w:rsidTr="000F78AB">
        <w:trPr>
          <w:trHeight w:val="281"/>
          <w:tblHeader/>
        </w:trPr>
        <w:tc>
          <w:tcPr>
            <w:tcW w:w="2411" w:type="dxa"/>
            <w:gridSpan w:val="2"/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4B7FC9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B7FC9">
              <w:rPr>
                <w:rFonts w:ascii="Times New Roman" w:hAnsi="Times New Roman"/>
                <w:b/>
                <w:bCs w:val="0"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3367" w:type="dxa"/>
            <w:shd w:val="clear" w:color="auto" w:fill="595959" w:themeFill="text1" w:themeFillTint="A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300BB" w:rsidRPr="004B7FC9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B7FC9">
              <w:rPr>
                <w:rFonts w:ascii="Times New Roman" w:hAnsi="Times New Roman"/>
                <w:b/>
                <w:bCs w:val="0"/>
                <w:color w:val="FFFFFF" w:themeColor="background1"/>
                <w:sz w:val="24"/>
                <w:szCs w:val="24"/>
              </w:rPr>
              <w:t>議程內容</w:t>
            </w:r>
          </w:p>
        </w:tc>
        <w:tc>
          <w:tcPr>
            <w:tcW w:w="3402" w:type="dxa"/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4B7FC9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B7FC9">
              <w:rPr>
                <w:rFonts w:ascii="Times New Roman" w:hAnsi="Times New Roman"/>
                <w:b/>
                <w:bCs w:val="0"/>
                <w:color w:val="FFFFFF" w:themeColor="background1"/>
                <w:sz w:val="24"/>
                <w:szCs w:val="24"/>
              </w:rPr>
              <w:t>講者</w:t>
            </w:r>
            <w:r w:rsidR="004D3735">
              <w:rPr>
                <w:rFonts w:ascii="Times New Roman" w:hAnsi="Times New Roman" w:hint="eastAsia"/>
                <w:b/>
                <w:bCs w:val="0"/>
                <w:color w:val="FFFFFF" w:themeColor="background1"/>
                <w:sz w:val="24"/>
                <w:szCs w:val="24"/>
              </w:rPr>
              <w:t>/</w:t>
            </w:r>
            <w:r w:rsidR="004D3735">
              <w:rPr>
                <w:rFonts w:ascii="Times New Roman" w:hAnsi="Times New Roman" w:hint="eastAsia"/>
                <w:b/>
                <w:bCs w:val="0"/>
                <w:color w:val="FFFFFF" w:themeColor="background1"/>
                <w:sz w:val="24"/>
                <w:szCs w:val="24"/>
              </w:rPr>
              <w:t>單位</w:t>
            </w:r>
          </w:p>
        </w:tc>
      </w:tr>
      <w:tr w:rsidR="009300BB" w:rsidRPr="009300BB" w:rsidTr="000F78AB">
        <w:trPr>
          <w:trHeight w:val="741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09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00-09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center"/>
            <w:hideMark/>
          </w:tcPr>
          <w:p w:rsidR="009300BB" w:rsidRPr="009300BB" w:rsidRDefault="00A14B21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9300BB" w:rsidRPr="009300BB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3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開場致詞</w:t>
            </w: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教育部高教司長官</w:t>
            </w:r>
          </w:p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「大學校院推動創新創業專案辦公室」廖肇弘計畫主持人</w:t>
            </w:r>
          </w:p>
        </w:tc>
      </w:tr>
      <w:tr w:rsidR="009300BB" w:rsidRPr="009300BB" w:rsidTr="000F78AB">
        <w:trPr>
          <w:trHeight w:val="295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09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20-09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" w:type="dxa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300BB" w:rsidRPr="00701A28" w:rsidRDefault="00166FEF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國外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創新創業教學</w:t>
            </w:r>
            <w:r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趨勢</w:t>
            </w: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701A28" w:rsidRDefault="00A07C2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A28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溫肇東</w:t>
            </w:r>
            <w:r w:rsidRPr="00701A28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/</w:t>
            </w:r>
            <w:r w:rsidRPr="00701A28">
              <w:rPr>
                <w:rFonts w:ascii="Times New Roman" w:hAnsi="Times New Roman" w:hint="eastAsia"/>
                <w:bCs w:val="0"/>
                <w:sz w:val="24"/>
                <w:szCs w:val="24"/>
              </w:rPr>
              <w:t>國立政治大學科技管理與智慧財產研究所教授</w:t>
            </w:r>
          </w:p>
        </w:tc>
      </w:tr>
      <w:tr w:rsidR="009300BB" w:rsidRPr="009300BB" w:rsidTr="000F78AB">
        <w:trPr>
          <w:trHeight w:val="360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09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50-10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vMerge/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6F3271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271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許秀影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>/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>中華專案管理學會敏捷創新管理學院院長</w:t>
            </w:r>
          </w:p>
        </w:tc>
      </w:tr>
      <w:tr w:rsidR="009300BB" w:rsidRPr="009300BB" w:rsidTr="000F78AB">
        <w:trPr>
          <w:trHeight w:val="360"/>
        </w:trPr>
        <w:tc>
          <w:tcPr>
            <w:tcW w:w="1693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10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20-10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30</w:t>
            </w:r>
          </w:p>
        </w:tc>
        <w:tc>
          <w:tcPr>
            <w:tcW w:w="718" w:type="dxa"/>
            <w:shd w:val="clear" w:color="auto" w:fill="CCECFF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367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6B1E0C" w:rsidP="00436D0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Coffee Break</w:t>
            </w:r>
          </w:p>
        </w:tc>
        <w:tc>
          <w:tcPr>
            <w:tcW w:w="3402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71" w:rsidRPr="009300BB" w:rsidTr="000F78AB">
        <w:trPr>
          <w:trHeight w:val="200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71" w:rsidRPr="009300BB" w:rsidRDefault="006F327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10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30-11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8" w:type="dxa"/>
            <w:vAlign w:val="center"/>
            <w:hideMark/>
          </w:tcPr>
          <w:p w:rsidR="006F3271" w:rsidRPr="009300BB" w:rsidRDefault="006F3271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71" w:rsidRPr="009300BB" w:rsidRDefault="00166FEF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國外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創新創業教學</w:t>
            </w:r>
            <w:r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模式</w:t>
            </w: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71" w:rsidRPr="006F3271" w:rsidRDefault="006F3271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F3271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葛如鈞</w:t>
            </w:r>
            <w:r w:rsidRPr="006F3271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/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 xml:space="preserve">SLP Taipei 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>全球創業家網路台北分部執行長</w:t>
            </w:r>
          </w:p>
        </w:tc>
      </w:tr>
      <w:tr w:rsidR="006F3271" w:rsidRPr="009300BB" w:rsidTr="000F78AB">
        <w:trPr>
          <w:trHeight w:val="360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71" w:rsidRPr="009300BB" w:rsidRDefault="006F327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11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00-11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  <w:hideMark/>
          </w:tcPr>
          <w:p w:rsidR="006F3271" w:rsidRPr="009300BB" w:rsidRDefault="006F3271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vMerge/>
            <w:vAlign w:val="center"/>
            <w:hideMark/>
          </w:tcPr>
          <w:p w:rsidR="006F3271" w:rsidRPr="009300BB" w:rsidRDefault="006F3271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71" w:rsidRPr="006F3271" w:rsidRDefault="006F3271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F3271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陳治平</w:t>
            </w:r>
            <w:r w:rsidRPr="006F3271">
              <w:rPr>
                <w:rFonts w:ascii="Times New Roman" w:hAnsi="Times New Roman" w:hint="eastAsia"/>
                <w:b/>
                <w:bCs w:val="0"/>
                <w:sz w:val="24"/>
                <w:szCs w:val="24"/>
              </w:rPr>
              <w:t>/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>Alpha Camp</w:t>
            </w:r>
            <w:r w:rsidRPr="006F3271">
              <w:rPr>
                <w:rFonts w:ascii="Times New Roman" w:hAnsi="Times New Roman" w:hint="eastAsia"/>
                <w:bCs w:val="0"/>
                <w:sz w:val="24"/>
                <w:szCs w:val="24"/>
              </w:rPr>
              <w:t>創辦人</w:t>
            </w:r>
          </w:p>
        </w:tc>
      </w:tr>
      <w:tr w:rsidR="009300BB" w:rsidRPr="009300BB" w:rsidTr="000F78AB">
        <w:trPr>
          <w:trHeight w:val="360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11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30-12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8" w:type="dxa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綜合座談</w:t>
            </w:r>
          </w:p>
        </w:tc>
        <w:tc>
          <w:tcPr>
            <w:tcW w:w="34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主持人：廖肇弘計畫主持人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9C3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與談人：</w:t>
            </w:r>
          </w:p>
          <w:p w:rsidR="005F4CA8" w:rsidRDefault="006B0D93" w:rsidP="00436D04">
            <w:pPr>
              <w:snapToGrid w:val="0"/>
              <w:spacing w:line="320" w:lineRule="exac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76F72">
              <w:rPr>
                <w:rFonts w:ascii="Times New Roman" w:hAnsi="Times New Roman" w:hint="eastAsia"/>
                <w:bCs w:val="0"/>
                <w:sz w:val="24"/>
                <w:szCs w:val="24"/>
              </w:rPr>
              <w:t>許秀影院長</w:t>
            </w:r>
            <w:r w:rsidR="008079C3">
              <w:rPr>
                <w:rFonts w:ascii="Times New Roman" w:hAnsi="Times New Roman" w:hint="eastAsia"/>
                <w:bCs w:val="0"/>
                <w:sz w:val="24"/>
                <w:szCs w:val="24"/>
              </w:rPr>
              <w:t>、</w:t>
            </w:r>
            <w:r w:rsidRPr="00D76F72">
              <w:rPr>
                <w:rFonts w:ascii="Times New Roman" w:hAnsi="Times New Roman" w:hint="eastAsia"/>
                <w:bCs w:val="0"/>
                <w:sz w:val="24"/>
                <w:szCs w:val="24"/>
              </w:rPr>
              <w:t>葛如鈞</w:t>
            </w:r>
            <w:r w:rsidR="00D76F72" w:rsidRPr="00D76F72">
              <w:rPr>
                <w:rFonts w:ascii="Times New Roman" w:hAnsi="Times New Roman" w:hint="eastAsia"/>
                <w:bCs w:val="0"/>
                <w:sz w:val="24"/>
                <w:szCs w:val="24"/>
              </w:rPr>
              <w:t>執行長</w:t>
            </w:r>
            <w:r w:rsidR="008079C3">
              <w:rPr>
                <w:rFonts w:ascii="Times New Roman" w:hAnsi="Times New Roman" w:hint="eastAsia"/>
                <w:bCs w:val="0"/>
                <w:sz w:val="24"/>
                <w:szCs w:val="24"/>
              </w:rPr>
              <w:t>、</w:t>
            </w:r>
          </w:p>
          <w:p w:rsidR="006B0D93" w:rsidRPr="009300BB" w:rsidRDefault="00D76F72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F72">
              <w:rPr>
                <w:rFonts w:ascii="Times New Roman" w:hAnsi="Times New Roman" w:hint="eastAsia"/>
                <w:bCs w:val="0"/>
                <w:sz w:val="24"/>
                <w:szCs w:val="24"/>
              </w:rPr>
              <w:t>陳治平創辦人</w:t>
            </w:r>
          </w:p>
        </w:tc>
      </w:tr>
      <w:tr w:rsidR="009300BB" w:rsidRPr="009300BB" w:rsidTr="000F78AB">
        <w:trPr>
          <w:trHeight w:val="224"/>
        </w:trPr>
        <w:tc>
          <w:tcPr>
            <w:tcW w:w="1693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12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00-13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00</w:t>
            </w:r>
          </w:p>
        </w:tc>
        <w:tc>
          <w:tcPr>
            <w:tcW w:w="718" w:type="dxa"/>
            <w:shd w:val="clear" w:color="auto" w:fill="CCECFF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3367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午餐</w:t>
            </w:r>
          </w:p>
        </w:tc>
        <w:tc>
          <w:tcPr>
            <w:tcW w:w="3402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BB" w:rsidRPr="009300BB" w:rsidTr="000F78AB">
        <w:trPr>
          <w:trHeight w:val="128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4BB" w:rsidRPr="009300BB" w:rsidRDefault="001254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00-13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="00A86343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718" w:type="dxa"/>
            <w:vAlign w:val="center"/>
            <w:hideMark/>
          </w:tcPr>
          <w:p w:rsidR="001254BB" w:rsidRPr="009300BB" w:rsidRDefault="00A86343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1254BB"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4BB" w:rsidRPr="009300BB" w:rsidRDefault="001254BB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主題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</w:p>
          <w:p w:rsidR="001254BB" w:rsidRPr="009300BB" w:rsidRDefault="001254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創業即戰力培育模式</w:t>
            </w:r>
          </w:p>
        </w:tc>
        <w:tc>
          <w:tcPr>
            <w:tcW w:w="3402" w:type="dxa"/>
            <w:tcBorders>
              <w:bottom w:val="single" w:sz="4" w:space="0" w:color="7F7F7F" w:themeColor="text1" w:themeTint="8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4BB" w:rsidRPr="00C37796" w:rsidRDefault="001254BB" w:rsidP="00436D04">
            <w:pPr>
              <w:snapToGrid w:val="0"/>
              <w:spacing w:line="320" w:lineRule="exact"/>
              <w:ind w:leftChars="-38" w:left="2" w:hangingChars="45" w:hanging="108"/>
              <w:rPr>
                <w:rFonts w:ascii="Times New Roman" w:hAnsi="Times New Roman"/>
                <w:sz w:val="24"/>
                <w:szCs w:val="24"/>
              </w:rPr>
            </w:pPr>
            <w:r w:rsidRPr="00C37796">
              <w:rPr>
                <w:rFonts w:ascii="Times New Roman" w:hAnsi="Times New Roman"/>
                <w:sz w:val="24"/>
                <w:szCs w:val="24"/>
              </w:rPr>
              <w:t>國立台北藝術大學</w:t>
            </w:r>
          </w:p>
        </w:tc>
      </w:tr>
      <w:tr w:rsidR="001254BB" w:rsidRPr="009300BB" w:rsidTr="000F78AB">
        <w:trPr>
          <w:trHeight w:val="176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4BB" w:rsidRPr="009300BB" w:rsidRDefault="001254BB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13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="00A86343"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-13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="00A86343"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  <w:hideMark/>
          </w:tcPr>
          <w:p w:rsidR="001254BB" w:rsidRPr="009300BB" w:rsidRDefault="00A86343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1254BB"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/>
            <w:vAlign w:val="center"/>
            <w:hideMark/>
          </w:tcPr>
          <w:p w:rsidR="001254BB" w:rsidRPr="009300BB" w:rsidRDefault="001254BB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  <w:hideMark/>
          </w:tcPr>
          <w:p w:rsidR="001254BB" w:rsidRPr="00C37796" w:rsidRDefault="001254BB" w:rsidP="00436D04">
            <w:pPr>
              <w:snapToGrid w:val="0"/>
              <w:spacing w:line="320" w:lineRule="exact"/>
              <w:ind w:leftChars="-45" w:left="-126" w:firstLineChars="52" w:firstLine="125"/>
              <w:rPr>
                <w:rFonts w:ascii="Times New Roman" w:hAnsi="Times New Roman"/>
                <w:sz w:val="24"/>
                <w:szCs w:val="24"/>
              </w:rPr>
            </w:pPr>
            <w:r w:rsidRPr="00C37796">
              <w:rPr>
                <w:rFonts w:ascii="Times New Roman" w:hAnsi="Times New Roman"/>
                <w:sz w:val="24"/>
                <w:szCs w:val="24"/>
              </w:rPr>
              <w:t>長榮大學</w:t>
            </w:r>
          </w:p>
        </w:tc>
      </w:tr>
      <w:tr w:rsidR="009300BB" w:rsidRPr="009300BB" w:rsidTr="000F78AB">
        <w:trPr>
          <w:trHeight w:val="328"/>
        </w:trPr>
        <w:tc>
          <w:tcPr>
            <w:tcW w:w="1693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13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30-13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55</w:t>
            </w:r>
          </w:p>
        </w:tc>
        <w:tc>
          <w:tcPr>
            <w:tcW w:w="718" w:type="dxa"/>
            <w:shd w:val="clear" w:color="auto" w:fill="D6E3BC" w:themeFill="accent3" w:themeFillTint="66"/>
            <w:vAlign w:val="center"/>
            <w:hideMark/>
          </w:tcPr>
          <w:p w:rsidR="009300BB" w:rsidRPr="009300BB" w:rsidRDefault="009300BB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(25)</w:t>
            </w:r>
          </w:p>
        </w:tc>
        <w:tc>
          <w:tcPr>
            <w:tcW w:w="3367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B" w:rsidRPr="009300BB" w:rsidRDefault="009300BB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總結及分享</w:t>
            </w:r>
          </w:p>
        </w:tc>
        <w:tc>
          <w:tcPr>
            <w:tcW w:w="3402" w:type="dxa"/>
            <w:shd w:val="clear" w:color="auto" w:fill="D6E3BC" w:themeFill="accent3" w:themeFillTint="66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300BB" w:rsidRPr="009300BB" w:rsidRDefault="0056137E" w:rsidP="00436D04">
            <w:pPr>
              <w:snapToGrid w:val="0"/>
              <w:spacing w:line="320" w:lineRule="exact"/>
              <w:ind w:leftChars="-20" w:left="-1" w:hangingChars="23" w:hanging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中原大學</w:t>
            </w:r>
          </w:p>
        </w:tc>
      </w:tr>
      <w:tr w:rsidR="00A86343" w:rsidRPr="009300BB" w:rsidTr="000F78AB">
        <w:trPr>
          <w:trHeight w:val="69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13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55-14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center"/>
            <w:hideMark/>
          </w:tcPr>
          <w:p w:rsidR="00A86343" w:rsidRPr="009300BB" w:rsidRDefault="00A86343" w:rsidP="0009149F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主題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</w:p>
          <w:p w:rsidR="00A86343" w:rsidRPr="009300BB" w:rsidRDefault="00A86343" w:rsidP="00436D04">
            <w:pPr>
              <w:snapToGrid w:val="0"/>
              <w:spacing w:line="320" w:lineRule="exact"/>
              <w:ind w:leftChars="-45" w:left="-126" w:firstLine="1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校園創業團隊輔導配套措施</w:t>
            </w:r>
          </w:p>
        </w:tc>
        <w:tc>
          <w:tcPr>
            <w:tcW w:w="3402" w:type="dxa"/>
            <w:tcBorders>
              <w:bottom w:val="single" w:sz="4" w:space="0" w:color="7F7F7F" w:themeColor="text1" w:themeTint="8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46607A" w:rsidRDefault="00A86343" w:rsidP="00436D04">
            <w:pPr>
              <w:snapToGrid w:val="0"/>
              <w:spacing w:line="320" w:lineRule="exact"/>
              <w:ind w:leftChars="-38" w:left="2" w:hangingChars="45" w:hanging="108"/>
              <w:rPr>
                <w:rFonts w:ascii="Times New Roman" w:hAnsi="Times New Roman"/>
                <w:sz w:val="24"/>
                <w:szCs w:val="24"/>
              </w:rPr>
            </w:pPr>
            <w:r w:rsidRPr="0046607A">
              <w:rPr>
                <w:rFonts w:ascii="Times New Roman" w:hAnsi="Times New Roman" w:hint="eastAsia"/>
                <w:sz w:val="24"/>
                <w:szCs w:val="24"/>
              </w:rPr>
              <w:t>國立清華大學</w:t>
            </w:r>
          </w:p>
        </w:tc>
      </w:tr>
      <w:tr w:rsidR="00A86343" w:rsidRPr="009300BB" w:rsidTr="000F78AB">
        <w:trPr>
          <w:trHeight w:val="55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14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-14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  <w:vAlign w:val="center"/>
            <w:hideMark/>
          </w:tcPr>
          <w:p w:rsidR="00A86343" w:rsidRPr="009300BB" w:rsidRDefault="00A86343" w:rsidP="0009149F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/>
            <w:vAlign w:val="center"/>
            <w:hideMark/>
          </w:tcPr>
          <w:p w:rsidR="00A86343" w:rsidRPr="009300BB" w:rsidRDefault="00A86343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</w:tcPr>
          <w:p w:rsidR="00A86343" w:rsidRPr="0046607A" w:rsidRDefault="00A86343" w:rsidP="00436D04">
            <w:pPr>
              <w:snapToGrid w:val="0"/>
              <w:spacing w:line="320" w:lineRule="exact"/>
              <w:ind w:leftChars="-38" w:left="-106" w:firstLineChars="58" w:firstLine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中華大學</w:t>
            </w:r>
          </w:p>
        </w:tc>
      </w:tr>
      <w:tr w:rsidR="0046607A" w:rsidRPr="009300BB" w:rsidTr="000F78AB">
        <w:trPr>
          <w:trHeight w:val="268"/>
        </w:trPr>
        <w:tc>
          <w:tcPr>
            <w:tcW w:w="1693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14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25-14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50</w:t>
            </w:r>
          </w:p>
        </w:tc>
        <w:tc>
          <w:tcPr>
            <w:tcW w:w="718" w:type="dxa"/>
            <w:shd w:val="clear" w:color="auto" w:fill="D6E3BC" w:themeFill="accent3" w:themeFillTint="66"/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(25)</w:t>
            </w:r>
          </w:p>
        </w:tc>
        <w:tc>
          <w:tcPr>
            <w:tcW w:w="3367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總結及分享</w:t>
            </w:r>
          </w:p>
        </w:tc>
        <w:tc>
          <w:tcPr>
            <w:tcW w:w="3402" w:type="dxa"/>
            <w:shd w:val="clear" w:color="auto" w:fill="D6E3BC" w:themeFill="accent3" w:themeFillTint="66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607A" w:rsidRPr="0056137E" w:rsidRDefault="0056137E" w:rsidP="00436D04">
            <w:pPr>
              <w:snapToGrid w:val="0"/>
              <w:spacing w:line="320" w:lineRule="exact"/>
              <w:ind w:leftChars="-38" w:left="-106" w:firstLineChars="20" w:firstLine="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北醫學大學</w:t>
            </w:r>
          </w:p>
        </w:tc>
      </w:tr>
      <w:tr w:rsidR="0046607A" w:rsidRPr="009300BB" w:rsidTr="000F78AB">
        <w:trPr>
          <w:trHeight w:val="95"/>
        </w:trPr>
        <w:tc>
          <w:tcPr>
            <w:tcW w:w="1693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14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50-15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05</w:t>
            </w:r>
          </w:p>
        </w:tc>
        <w:tc>
          <w:tcPr>
            <w:tcW w:w="718" w:type="dxa"/>
            <w:shd w:val="clear" w:color="auto" w:fill="CCECFF"/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3367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6B1E0C" w:rsidP="00436D0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Coffee Break</w:t>
            </w:r>
          </w:p>
        </w:tc>
        <w:tc>
          <w:tcPr>
            <w:tcW w:w="3402" w:type="dxa"/>
            <w:shd w:val="clear" w:color="auto" w:fill="CCEC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607A" w:rsidRPr="009300BB" w:rsidRDefault="0046607A" w:rsidP="00436D04">
            <w:pPr>
              <w:snapToGrid w:val="0"/>
              <w:spacing w:line="320" w:lineRule="exact"/>
              <w:ind w:leftChars="-38" w:left="-106" w:firstLineChars="58" w:firstLine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43" w:rsidRPr="009300BB" w:rsidTr="000F78AB">
        <w:trPr>
          <w:trHeight w:val="242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05-15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center"/>
            <w:hideMark/>
          </w:tcPr>
          <w:p w:rsidR="00A86343" w:rsidRPr="009300BB" w:rsidRDefault="00A86343" w:rsidP="0009149F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主題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3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</w:p>
          <w:p w:rsidR="00A86343" w:rsidRPr="009300BB" w:rsidRDefault="00A86343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創新創業資源鏈結機制</w:t>
            </w:r>
          </w:p>
        </w:tc>
        <w:tc>
          <w:tcPr>
            <w:tcW w:w="3402" w:type="dxa"/>
            <w:tcBorders>
              <w:bottom w:val="single" w:sz="4" w:space="0" w:color="7F7F7F" w:themeColor="text1" w:themeTint="8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86343" w:rsidRPr="0046607A" w:rsidRDefault="00A86343" w:rsidP="00436D04">
            <w:pPr>
              <w:snapToGrid w:val="0"/>
              <w:spacing w:line="320" w:lineRule="exact"/>
              <w:ind w:leftChars="-38" w:left="-106" w:firstLineChars="2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國立交通大學</w:t>
            </w:r>
          </w:p>
        </w:tc>
      </w:tr>
      <w:tr w:rsidR="00A86343" w:rsidRPr="009300BB" w:rsidTr="000F78AB">
        <w:trPr>
          <w:trHeight w:val="83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43" w:rsidRPr="009300BB" w:rsidRDefault="00A86343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-15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  <w:vAlign w:val="center"/>
            <w:hideMark/>
          </w:tcPr>
          <w:p w:rsidR="00A86343" w:rsidRPr="009300BB" w:rsidRDefault="00A86343" w:rsidP="0009149F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vMerge/>
            <w:vAlign w:val="center"/>
            <w:hideMark/>
          </w:tcPr>
          <w:p w:rsidR="00A86343" w:rsidRPr="009300BB" w:rsidRDefault="00A86343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:rsidR="00A86343" w:rsidRPr="0046607A" w:rsidRDefault="00A86343" w:rsidP="00436D04">
            <w:pPr>
              <w:snapToGrid w:val="0"/>
              <w:spacing w:line="320" w:lineRule="exact"/>
              <w:ind w:leftChars="-38" w:left="-106" w:firstLineChars="58" w:firstLine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逢甲大學</w:t>
            </w:r>
          </w:p>
        </w:tc>
      </w:tr>
      <w:tr w:rsidR="0046607A" w:rsidRPr="009300BB" w:rsidTr="000F78AB">
        <w:trPr>
          <w:trHeight w:val="272"/>
        </w:trPr>
        <w:tc>
          <w:tcPr>
            <w:tcW w:w="1693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15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35-16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00</w:t>
            </w:r>
          </w:p>
        </w:tc>
        <w:tc>
          <w:tcPr>
            <w:tcW w:w="718" w:type="dxa"/>
            <w:shd w:val="clear" w:color="auto" w:fill="D6E3BC" w:themeFill="accent3" w:themeFillTint="66"/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(25)</w:t>
            </w:r>
          </w:p>
        </w:tc>
        <w:tc>
          <w:tcPr>
            <w:tcW w:w="3367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總結及分享</w:t>
            </w:r>
          </w:p>
        </w:tc>
        <w:tc>
          <w:tcPr>
            <w:tcW w:w="3402" w:type="dxa"/>
            <w:shd w:val="clear" w:color="auto" w:fill="D6E3BC" w:themeFill="accent3" w:themeFillTint="66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607A" w:rsidRPr="009300BB" w:rsidRDefault="0056137E" w:rsidP="00436D04">
            <w:pPr>
              <w:snapToGrid w:val="0"/>
              <w:spacing w:line="320" w:lineRule="exact"/>
              <w:ind w:leftChars="-20" w:left="-1" w:hangingChars="23" w:hanging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國立成功大學</w:t>
            </w:r>
          </w:p>
        </w:tc>
      </w:tr>
      <w:tr w:rsidR="0046607A" w:rsidRPr="009300BB" w:rsidTr="000F78AB">
        <w:trPr>
          <w:trHeight w:val="383"/>
        </w:trPr>
        <w:tc>
          <w:tcPr>
            <w:tcW w:w="16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16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00-16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33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綜合座談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607A" w:rsidRPr="009300BB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主持人：廖肇弘計畫主持人</w:t>
            </w:r>
            <w:r w:rsidRPr="009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9C3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與談人：</w:t>
            </w:r>
          </w:p>
          <w:p w:rsidR="005F4CA8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中原大學</w:t>
            </w:r>
            <w:r w:rsidR="008079C3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北醫學大學</w:t>
            </w:r>
            <w:r w:rsidR="008079C3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:rsidR="0046607A" w:rsidRPr="005F4CA8" w:rsidRDefault="0046607A" w:rsidP="00436D04">
            <w:pPr>
              <w:snapToGrid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國立成功大學</w:t>
            </w:r>
          </w:p>
        </w:tc>
      </w:tr>
      <w:tr w:rsidR="0046607A" w:rsidRPr="009300BB" w:rsidTr="000F78AB">
        <w:trPr>
          <w:trHeight w:val="43"/>
        </w:trPr>
        <w:tc>
          <w:tcPr>
            <w:tcW w:w="1693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16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：</w:t>
            </w:r>
            <w:r w:rsidRPr="009300BB">
              <w:rPr>
                <w:rFonts w:ascii="Times New Roman" w:hAnsi="Times New Roman"/>
                <w:b/>
                <w:bCs w:val="0"/>
                <w:sz w:val="24"/>
                <w:szCs w:val="24"/>
              </w:rPr>
              <w:t>30</w:t>
            </w:r>
          </w:p>
        </w:tc>
        <w:tc>
          <w:tcPr>
            <w:tcW w:w="718" w:type="dxa"/>
            <w:shd w:val="clear" w:color="auto" w:fill="CCECFF"/>
            <w:vAlign w:val="center"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7A" w:rsidRPr="009300BB" w:rsidRDefault="0046607A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B">
              <w:rPr>
                <w:rFonts w:ascii="Times New Roman" w:hAnsi="Times New Roman"/>
                <w:sz w:val="24"/>
                <w:szCs w:val="24"/>
              </w:rPr>
              <w:t>賦歸</w:t>
            </w:r>
          </w:p>
        </w:tc>
        <w:tc>
          <w:tcPr>
            <w:tcW w:w="3402" w:type="dxa"/>
            <w:shd w:val="clear" w:color="auto" w:fill="CCEC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607A" w:rsidRPr="009300BB" w:rsidRDefault="00466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A10" w:rsidRPr="00D25292" w:rsidRDefault="00EB0A10" w:rsidP="000303D2">
      <w:pPr>
        <w:pStyle w:val="a3"/>
        <w:numPr>
          <w:ilvl w:val="0"/>
          <w:numId w:val="2"/>
        </w:numPr>
        <w:spacing w:beforeLines="50" w:before="180"/>
        <w:ind w:leftChars="0" w:left="567" w:hanging="567"/>
        <w:rPr>
          <w:b/>
          <w:color w:val="0070C0"/>
        </w:rPr>
      </w:pPr>
      <w:r w:rsidRPr="00C36AB0">
        <w:rPr>
          <w:rFonts w:hint="eastAsia"/>
          <w:b/>
          <w:color w:val="000000" w:themeColor="text1"/>
        </w:rPr>
        <w:t>講者</w:t>
      </w:r>
      <w:r w:rsidR="008A47B5">
        <w:rPr>
          <w:rFonts w:hint="eastAsia"/>
          <w:b/>
          <w:color w:val="000000" w:themeColor="text1"/>
        </w:rPr>
        <w:t>簡介</w:t>
      </w:r>
    </w:p>
    <w:tbl>
      <w:tblPr>
        <w:tblW w:w="9213" w:type="dxa"/>
        <w:tblBorders>
          <w:top w:val="thinThickSmallGap" w:sz="18" w:space="0" w:color="7F7F7F" w:themeColor="text1" w:themeTint="80"/>
          <w:left w:val="thinThickSmallGap" w:sz="18" w:space="0" w:color="7F7F7F" w:themeColor="text1" w:themeTint="80"/>
          <w:bottom w:val="thickThinSmallGap" w:sz="18" w:space="0" w:color="7F7F7F" w:themeColor="text1" w:themeTint="80"/>
          <w:right w:val="thickThinSmallGap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"/>
        <w:gridCol w:w="1531"/>
        <w:gridCol w:w="6662"/>
      </w:tblGrid>
      <w:tr w:rsidR="00D25292" w:rsidRPr="004B661E" w:rsidTr="000F78AB">
        <w:trPr>
          <w:trHeight w:val="227"/>
        </w:trPr>
        <w:tc>
          <w:tcPr>
            <w:tcW w:w="1020" w:type="dxa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292" w:rsidRPr="009156D5" w:rsidRDefault="00D25292" w:rsidP="009F5447"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/>
                <w:color w:val="FFFFFF" w:themeColor="background1"/>
                <w:kern w:val="24"/>
                <w:sz w:val="24"/>
                <w:szCs w:val="24"/>
              </w:rPr>
              <w:t>講者</w:t>
            </w:r>
          </w:p>
        </w:tc>
        <w:tc>
          <w:tcPr>
            <w:tcW w:w="1531" w:type="dxa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292" w:rsidRPr="009156D5" w:rsidRDefault="00D25292" w:rsidP="009F5447"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/>
                <w:color w:val="FFFFFF" w:themeColor="background1"/>
                <w:kern w:val="24"/>
                <w:sz w:val="24"/>
                <w:szCs w:val="24"/>
              </w:rPr>
              <w:t>單位</w:t>
            </w:r>
            <w:r w:rsidRPr="009156D5">
              <w:rPr>
                <w:rFonts w:ascii="Times New Roman" w:hAnsi="Times New Roman"/>
                <w:b/>
                <w:color w:val="FFFFFF" w:themeColor="background1"/>
                <w:kern w:val="24"/>
                <w:sz w:val="24"/>
                <w:szCs w:val="24"/>
              </w:rPr>
              <w:t>/</w:t>
            </w:r>
            <w:r w:rsidRPr="009156D5">
              <w:rPr>
                <w:rFonts w:ascii="Times New Roman" w:hAnsi="Times New Roman"/>
                <w:b/>
                <w:color w:val="FFFFFF" w:themeColor="background1"/>
                <w:kern w:val="24"/>
                <w:sz w:val="24"/>
                <w:szCs w:val="24"/>
              </w:rPr>
              <w:t>職稱</w:t>
            </w:r>
          </w:p>
        </w:tc>
        <w:tc>
          <w:tcPr>
            <w:tcW w:w="6662" w:type="dxa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292" w:rsidRPr="009156D5" w:rsidRDefault="002E46CD" w:rsidP="009F5447"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kern w:val="24"/>
                <w:sz w:val="24"/>
                <w:szCs w:val="24"/>
              </w:rPr>
              <w:t>經歷及</w:t>
            </w:r>
            <w:r w:rsidR="00D25292" w:rsidRPr="009156D5">
              <w:rPr>
                <w:rFonts w:ascii="Times New Roman" w:hAnsi="Times New Roman"/>
                <w:b/>
                <w:color w:val="FFFFFF" w:themeColor="background1"/>
                <w:kern w:val="24"/>
                <w:sz w:val="24"/>
                <w:szCs w:val="24"/>
              </w:rPr>
              <w:t>簡介</w:t>
            </w:r>
          </w:p>
        </w:tc>
      </w:tr>
      <w:tr w:rsidR="00D25292" w:rsidRPr="004B661E" w:rsidTr="000F78AB">
        <w:trPr>
          <w:trHeight w:val="1474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4B661E">
              <w:rPr>
                <w:rFonts w:ascii="Times New Roman" w:hAnsi="Times New Roman" w:hint="eastAsia"/>
                <w:b/>
                <w:bCs w:val="0"/>
                <w:kern w:val="0"/>
                <w:sz w:val="24"/>
                <w:szCs w:val="24"/>
              </w:rPr>
              <w:t>溫肇東</w:t>
            </w:r>
          </w:p>
        </w:tc>
        <w:tc>
          <w:tcPr>
            <w:tcW w:w="1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4B661E">
              <w:rPr>
                <w:rFonts w:ascii="Times New Roman" w:hAnsi="Times New Roman" w:hint="eastAsia"/>
                <w:kern w:val="0"/>
                <w:sz w:val="24"/>
                <w:szCs w:val="24"/>
              </w:rPr>
              <w:t>國立政治大學科技管理與智慧財產研究所教授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726" w:rsidRPr="001B1726" w:rsidRDefault="001B1726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曾任南聯國際貿易公司企畫專員、副理，</w:t>
            </w:r>
            <w:r w:rsidR="000F78AB" w:rsidRPr="004B661E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喜客來股份有限公司產品開發企劃經理</w:t>
            </w:r>
            <w:r w:rsidR="000F78AB" w:rsidRPr="004B661E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/</w:t>
            </w:r>
            <w:r w:rsidR="000F78AB" w:rsidRPr="004B661E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總經理</w:t>
            </w:r>
            <w:r w:rsidR="000F78AB"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、</w:t>
            </w:r>
            <w:r w:rsidR="000F78AB" w:rsidRPr="004B661E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國立政治大學</w:t>
            </w:r>
            <w:r w:rsidR="000F78AB"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創新與創造力研究中心主任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。現任國立政治大學科技管理研究所教授，</w:t>
            </w:r>
            <w:r w:rsidR="000F78AB"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2003~2005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年</w:t>
            </w:r>
            <w:r w:rsidR="00436D04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亦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擔任政大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EMBA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執行長，多屆研華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TIC100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及台灣工銀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We Win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優勝團隊指導。教學及研究</w:t>
            </w:r>
            <w:r w:rsidR="000F78AB"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領域</w:t>
            </w:r>
            <w:r w:rsidRPr="000F78AB"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為創業管理、育成中心與科技園區聚落、科技與人文社會等。</w:t>
            </w:r>
          </w:p>
        </w:tc>
      </w:tr>
      <w:tr w:rsidR="00D25292" w:rsidRPr="004B661E" w:rsidTr="00436D04">
        <w:trPr>
          <w:trHeight w:val="1113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4B661E" w:rsidRDefault="00D25292" w:rsidP="00436D04"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4B661E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許秀影</w:t>
            </w:r>
          </w:p>
        </w:tc>
        <w:tc>
          <w:tcPr>
            <w:tcW w:w="1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4B661E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中華專案管理學會敏捷創新管理學院院長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0873C3" w:rsidRDefault="000F78AB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曾赴美國哥倫比亞大學，參加有「精實創業教父」之稱</w:t>
            </w:r>
            <w:r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的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Steve Blank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所主講</w:t>
            </w:r>
            <w:r>
              <w:rPr>
                <w:rFonts w:ascii="Times New Roman" w:hAnsi="Times New Roman" w:hint="eastAsia"/>
                <w:color w:val="000000" w:themeColor="text1"/>
                <w:kern w:val="24"/>
                <w:sz w:val="24"/>
                <w:szCs w:val="24"/>
              </w:rPr>
              <w:t>之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「敏捷創業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(Lean Launchpad, LLP)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種子師資培訓」，為台灣第一位由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Steve Blank</w:t>
            </w:r>
            <w:r w:rsidR="00D25292" w:rsidRPr="004B661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認證的「敏捷創業教育家」</w:t>
            </w:r>
            <w:r w:rsidR="000873C3"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。</w:t>
            </w:r>
          </w:p>
        </w:tc>
      </w:tr>
      <w:tr w:rsidR="00D25292" w:rsidRPr="004B661E" w:rsidTr="000F78AB">
        <w:trPr>
          <w:trHeight w:val="770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陳治平</w:t>
            </w:r>
          </w:p>
        </w:tc>
        <w:tc>
          <w:tcPr>
            <w:tcW w:w="1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Alpha Camp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創辦人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曾任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 xml:space="preserve"> Yahoo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！亞太區總監，現任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 xml:space="preserve"> TMI 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台灣創意工場駐場創業家、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Alpha Camp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創辦人。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Alpha Camp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是一所位於台灣、致力於創業教育的專業學校。</w:t>
            </w:r>
          </w:p>
        </w:tc>
      </w:tr>
      <w:tr w:rsidR="00D25292" w:rsidRPr="004B661E" w:rsidTr="000F78AB">
        <w:trPr>
          <w:trHeight w:val="60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葛如鈞</w:t>
            </w:r>
            <w:r w:rsidRPr="009156D5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9156D5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 xml:space="preserve">SLP Taipei 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台北分部執行長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292" w:rsidRPr="00054330" w:rsidRDefault="00D25292" w:rsidP="00436D04">
            <w:pPr>
              <w:widowControl/>
              <w:snapToGrid w:val="0"/>
              <w:spacing w:line="280" w:lineRule="exact"/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林克威許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(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股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)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公司共同創辦人暨前任執行長，</w:t>
            </w:r>
            <w:proofErr w:type="gramStart"/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奇點大學</w:t>
            </w:r>
            <w:proofErr w:type="gramEnd"/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第一位台灣學生</w:t>
            </w:r>
            <w:r w:rsidR="00054330">
              <w:rPr>
                <w:rFonts w:ascii="Times New Roman" w:hAnsi="Times New Roman" w:hint="eastAsia"/>
                <w:bCs w:val="0"/>
                <w:color w:val="000000" w:themeColor="text1"/>
                <w:kern w:val="24"/>
                <w:sz w:val="24"/>
                <w:szCs w:val="24"/>
              </w:rPr>
              <w:t>，目前為國立台北科技大學助理教授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。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Startup Leadership Program</w:t>
            </w:r>
            <w:r w:rsidR="00B54DB4">
              <w:rPr>
                <w:rFonts w:ascii="Times New Roman" w:hAnsi="Times New Roman" w:hint="eastAsia"/>
                <w:bCs w:val="0"/>
                <w:color w:val="000000" w:themeColor="text1"/>
                <w:kern w:val="24"/>
                <w:sz w:val="24"/>
                <w:szCs w:val="24"/>
              </w:rPr>
              <w:t>(SLP)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創業領導計畫創立於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 2006 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年，由波士頓開始，</w:t>
            </w:r>
            <w:r w:rsidR="00B47B57" w:rsidRPr="00B47B57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 </w:t>
            </w:r>
            <w:r w:rsidR="00FD1263">
              <w:rPr>
                <w:rFonts w:ascii="Times New Roman" w:hAnsi="Times New Roman" w:hint="eastAsia"/>
                <w:bCs w:val="0"/>
                <w:color w:val="000000" w:themeColor="text1"/>
                <w:kern w:val="24"/>
                <w:sz w:val="24"/>
                <w:szCs w:val="24"/>
              </w:rPr>
              <w:t>至</w:t>
            </w:r>
            <w:r w:rsidR="00B47B57" w:rsidRPr="00B47B57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2013 </w:t>
            </w:r>
            <w:r w:rsidR="00B47B57" w:rsidRPr="00B47B57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年已延伸到全球</w:t>
            </w:r>
            <w:r w:rsidR="00B47B57" w:rsidRPr="00B47B57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 23</w:t>
            </w:r>
            <w:r w:rsidR="00B47B57" w:rsidRPr="00B47B57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個城市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，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SLP </w:t>
            </w:r>
            <w:r w:rsidRPr="009156D5">
              <w:rPr>
                <w:rFonts w:ascii="Times New Roman" w:hAnsi="Times New Roman"/>
                <w:bCs w:val="0"/>
                <w:color w:val="000000" w:themeColor="text1"/>
                <w:kern w:val="24"/>
                <w:sz w:val="24"/>
                <w:szCs w:val="24"/>
              </w:rPr>
              <w:t>提供完整的創業及領導相關課程之訓練與技術指導，並協助新創事業商業發展與募資規劃。</w:t>
            </w:r>
          </w:p>
        </w:tc>
      </w:tr>
    </w:tbl>
    <w:p w:rsidR="00EB0A10" w:rsidRDefault="00EB0A10" w:rsidP="000303D2">
      <w:pPr>
        <w:pStyle w:val="a3"/>
        <w:numPr>
          <w:ilvl w:val="0"/>
          <w:numId w:val="2"/>
        </w:numPr>
        <w:spacing w:beforeLines="50" w:before="180"/>
        <w:ind w:leftChars="0" w:left="567" w:hanging="567"/>
        <w:rPr>
          <w:b/>
        </w:rPr>
      </w:pPr>
      <w:r>
        <w:rPr>
          <w:rFonts w:hint="eastAsia"/>
          <w:b/>
        </w:rPr>
        <w:lastRenderedPageBreak/>
        <w:t>參與對象</w:t>
      </w:r>
    </w:p>
    <w:p w:rsidR="000D62E6" w:rsidRDefault="00DB3631" w:rsidP="000D62E6">
      <w:pPr>
        <w:pStyle w:val="a3"/>
        <w:numPr>
          <w:ilvl w:val="0"/>
          <w:numId w:val="3"/>
        </w:numPr>
        <w:snapToGrid w:val="0"/>
        <w:spacing w:line="500" w:lineRule="exact"/>
        <w:ind w:leftChars="0" w:left="1281"/>
        <w:rPr>
          <w:rFonts w:ascii="Times New Roman" w:hAnsi="Times New Roman"/>
          <w:color w:val="000000" w:themeColor="text1"/>
        </w:rPr>
      </w:pPr>
      <w:r w:rsidRPr="00DB3631">
        <w:rPr>
          <w:rFonts w:ascii="Times New Roman" w:hAnsi="Times New Roman" w:hint="eastAsia"/>
          <w:color w:val="000000" w:themeColor="text1"/>
        </w:rPr>
        <w:t>102</w:t>
      </w:r>
      <w:r w:rsidRPr="00DB3631">
        <w:rPr>
          <w:rFonts w:ascii="Times New Roman" w:hAnsi="Times New Roman" w:hint="eastAsia"/>
          <w:color w:val="000000" w:themeColor="text1"/>
        </w:rPr>
        <w:t>、</w:t>
      </w:r>
      <w:r w:rsidRPr="00DB3631">
        <w:rPr>
          <w:rFonts w:ascii="Times New Roman" w:hAnsi="Times New Roman" w:hint="eastAsia"/>
          <w:color w:val="000000" w:themeColor="text1"/>
        </w:rPr>
        <w:t>103</w:t>
      </w:r>
      <w:r w:rsidR="00271D9E">
        <w:rPr>
          <w:rFonts w:ascii="Times New Roman" w:hAnsi="Times New Roman" w:hint="eastAsia"/>
          <w:color w:val="000000" w:themeColor="text1"/>
        </w:rPr>
        <w:t>學</w:t>
      </w:r>
      <w:r w:rsidRPr="00DB3631">
        <w:rPr>
          <w:rFonts w:ascii="Times New Roman" w:hAnsi="Times New Roman" w:hint="eastAsia"/>
          <w:color w:val="000000" w:themeColor="text1"/>
        </w:rPr>
        <w:t>年</w:t>
      </w:r>
      <w:r w:rsidR="00271D9E">
        <w:rPr>
          <w:rFonts w:ascii="Times New Roman" w:hAnsi="Times New Roman" w:hint="eastAsia"/>
          <w:color w:val="000000" w:themeColor="text1"/>
        </w:rPr>
        <w:t>度「</w:t>
      </w:r>
      <w:r w:rsidR="000D62E6">
        <w:rPr>
          <w:rFonts w:ascii="Times New Roman" w:hAnsi="Times New Roman" w:hint="eastAsia"/>
          <w:color w:val="000000" w:themeColor="text1"/>
        </w:rPr>
        <w:t>大學校院創新創業</w:t>
      </w:r>
      <w:r w:rsidRPr="00DB3631">
        <w:rPr>
          <w:rFonts w:ascii="Times New Roman" w:hAnsi="Times New Roman" w:hint="eastAsia"/>
          <w:color w:val="000000" w:themeColor="text1"/>
        </w:rPr>
        <w:t>扎根計畫</w:t>
      </w:r>
      <w:r w:rsidR="00271D9E">
        <w:rPr>
          <w:rFonts w:ascii="Times New Roman" w:hAnsi="Times New Roman" w:hint="eastAsia"/>
          <w:color w:val="000000" w:themeColor="text1"/>
        </w:rPr>
        <w:t>」</w:t>
      </w:r>
      <w:r w:rsidRPr="00DB3631">
        <w:rPr>
          <w:rFonts w:ascii="Times New Roman" w:hAnsi="Times New Roman" w:hint="eastAsia"/>
          <w:color w:val="000000" w:themeColor="text1"/>
        </w:rPr>
        <w:t>執行學校之</w:t>
      </w:r>
      <w:r w:rsidR="00B66932">
        <w:rPr>
          <w:rFonts w:ascii="Times New Roman" w:hAnsi="Times New Roman" w:hint="eastAsia"/>
          <w:color w:val="000000" w:themeColor="text1"/>
        </w:rPr>
        <w:t>教師及</w:t>
      </w:r>
      <w:r w:rsidRPr="00DB3631">
        <w:rPr>
          <w:rFonts w:ascii="Times New Roman" w:hAnsi="Times New Roman" w:hint="eastAsia"/>
          <w:color w:val="000000" w:themeColor="text1"/>
        </w:rPr>
        <w:t>執行團隊</w:t>
      </w:r>
      <w:r w:rsidR="000D62E6">
        <w:rPr>
          <w:rFonts w:ascii="Times New Roman" w:hAnsi="Times New Roman" w:hint="eastAsia"/>
          <w:color w:val="000000" w:themeColor="text1"/>
        </w:rPr>
        <w:t>，</w:t>
      </w:r>
      <w:r w:rsidR="00DE3D75" w:rsidRPr="000D62E6">
        <w:rPr>
          <w:rFonts w:ascii="Times New Roman" w:hAnsi="Times New Roman" w:hint="eastAsia"/>
          <w:color w:val="000000" w:themeColor="text1"/>
        </w:rPr>
        <w:t>名單如下</w:t>
      </w:r>
      <w:r w:rsidR="00052E4F" w:rsidRPr="000D62E6">
        <w:rPr>
          <w:rFonts w:ascii="Times New Roman" w:hAnsi="Times New Roman" w:hint="eastAsia"/>
          <w:color w:val="000000" w:themeColor="text1"/>
        </w:rPr>
        <w:t>：</w:t>
      </w:r>
    </w:p>
    <w:p w:rsidR="00052E4F" w:rsidRPr="000D62E6" w:rsidRDefault="00052E4F" w:rsidP="000D62E6">
      <w:pPr>
        <w:pStyle w:val="a3"/>
        <w:snapToGrid w:val="0"/>
        <w:spacing w:line="500" w:lineRule="exact"/>
        <w:ind w:leftChars="0" w:left="1281"/>
        <w:rPr>
          <w:rFonts w:ascii="Times New Roman" w:hAnsi="Times New Roman"/>
          <w:color w:val="000000" w:themeColor="text1"/>
        </w:rPr>
      </w:pPr>
      <w:r w:rsidRPr="000D62E6">
        <w:rPr>
          <w:rFonts w:ascii="Times New Roman" w:hAnsi="Times New Roman" w:hint="eastAsia"/>
          <w:color w:val="000000" w:themeColor="text1"/>
        </w:rPr>
        <w:t>大同大學、中原大學、中華大學、亞洲大學、東海大學、長庚大學、長榮大學、南華大學、真理大學、國立中山大學、國立中央大學、國立中興大學、國立交通大學、國立成功大學、國立東華大學、國立金門大學、國立政治大學、國立清華大學、國立陽明大學、國立</w:t>
      </w:r>
      <w:proofErr w:type="gramStart"/>
      <w:r w:rsidRPr="000D62E6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D62E6">
        <w:rPr>
          <w:rFonts w:ascii="Times New Roman" w:hAnsi="Times New Roman" w:hint="eastAsia"/>
          <w:color w:val="000000" w:themeColor="text1"/>
        </w:rPr>
        <w:t>北藝術大學、國立臺灣大學、國立臺灣海洋大學、逢甲大學、義守大學、實踐大學、</w:t>
      </w:r>
      <w:proofErr w:type="gramStart"/>
      <w:r w:rsidRPr="000D62E6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D62E6">
        <w:rPr>
          <w:rFonts w:ascii="Times New Roman" w:hAnsi="Times New Roman" w:hint="eastAsia"/>
          <w:color w:val="000000" w:themeColor="text1"/>
        </w:rPr>
        <w:t>北醫學大學、銘傳大學、靜宜大學等學校</w:t>
      </w:r>
      <w:r w:rsidRPr="000D62E6">
        <w:rPr>
          <w:rFonts w:ascii="Times New Roman" w:hAnsi="Times New Roman" w:hint="eastAsia"/>
          <w:color w:val="000000" w:themeColor="text1"/>
        </w:rPr>
        <w:t>(</w:t>
      </w:r>
      <w:r w:rsidRPr="000D62E6">
        <w:rPr>
          <w:rFonts w:ascii="Times New Roman" w:hAnsi="Times New Roman" w:hint="eastAsia"/>
          <w:color w:val="000000" w:themeColor="text1"/>
        </w:rPr>
        <w:t>依學校名稱筆劃排列</w:t>
      </w:r>
      <w:r w:rsidRPr="000D62E6">
        <w:rPr>
          <w:rFonts w:ascii="Times New Roman" w:hAnsi="Times New Roman" w:hint="eastAsia"/>
          <w:color w:val="000000" w:themeColor="text1"/>
        </w:rPr>
        <w:t>)</w:t>
      </w:r>
      <w:r w:rsidRPr="000D62E6">
        <w:rPr>
          <w:rFonts w:ascii="Times New Roman" w:hAnsi="Times New Roman" w:hint="eastAsia"/>
          <w:color w:val="000000" w:themeColor="text1"/>
        </w:rPr>
        <w:t>。</w:t>
      </w:r>
    </w:p>
    <w:p w:rsidR="00DB3631" w:rsidRPr="00DB3631" w:rsidRDefault="00DB3631" w:rsidP="00DB3631">
      <w:pPr>
        <w:pStyle w:val="a3"/>
        <w:numPr>
          <w:ilvl w:val="0"/>
          <w:numId w:val="3"/>
        </w:numPr>
        <w:snapToGrid w:val="0"/>
        <w:spacing w:line="500" w:lineRule="exact"/>
        <w:ind w:leftChars="0" w:left="1281"/>
        <w:rPr>
          <w:rFonts w:ascii="Times New Roman" w:hAnsi="Times New Roman"/>
          <w:color w:val="000000" w:themeColor="text1"/>
        </w:rPr>
      </w:pPr>
      <w:r w:rsidRPr="00DB3631">
        <w:rPr>
          <w:rFonts w:ascii="Times New Roman" w:hAnsi="Times New Roman" w:hint="eastAsia"/>
          <w:color w:val="000000" w:themeColor="text1"/>
        </w:rPr>
        <w:t>對</w:t>
      </w:r>
      <w:r w:rsidR="00756E87">
        <w:rPr>
          <w:rFonts w:ascii="Times New Roman" w:hAnsi="Times New Roman" w:hint="eastAsia"/>
          <w:color w:val="000000" w:themeColor="text1"/>
        </w:rPr>
        <w:t>本</w:t>
      </w:r>
      <w:r w:rsidRPr="00DB3631">
        <w:rPr>
          <w:rFonts w:ascii="Times New Roman" w:hAnsi="Times New Roman" w:hint="eastAsia"/>
          <w:color w:val="000000" w:themeColor="text1"/>
        </w:rPr>
        <w:t>計畫有興趣或未來欲申請的學校、教師或執行團隊</w:t>
      </w:r>
      <w:r w:rsidR="00DE3D75" w:rsidRPr="00052E4F">
        <w:rPr>
          <w:rFonts w:ascii="Times New Roman" w:hAnsi="Times New Roman" w:hint="eastAsia"/>
          <w:color w:val="000000" w:themeColor="text1"/>
        </w:rPr>
        <w:t>。</w:t>
      </w:r>
    </w:p>
    <w:p w:rsidR="00DB3631" w:rsidRPr="00DB3631" w:rsidRDefault="00DB3631" w:rsidP="00DB3631">
      <w:pPr>
        <w:pStyle w:val="a3"/>
        <w:numPr>
          <w:ilvl w:val="0"/>
          <w:numId w:val="3"/>
        </w:numPr>
        <w:snapToGrid w:val="0"/>
        <w:spacing w:line="500" w:lineRule="exact"/>
        <w:ind w:leftChars="0" w:left="1281"/>
        <w:rPr>
          <w:rFonts w:ascii="Times New Roman" w:hAnsi="Times New Roman"/>
          <w:color w:val="000000" w:themeColor="text1"/>
        </w:rPr>
      </w:pPr>
      <w:r w:rsidRPr="00DB3631">
        <w:rPr>
          <w:rFonts w:ascii="Times New Roman" w:hAnsi="Times New Roman" w:hint="eastAsia"/>
          <w:color w:val="000000" w:themeColor="text1"/>
        </w:rPr>
        <w:t>全國大專校院之產學、育成相關專業經理人及從業人員</w:t>
      </w:r>
      <w:r w:rsidR="00DE3D75" w:rsidRPr="00052E4F">
        <w:rPr>
          <w:rFonts w:ascii="Times New Roman" w:hAnsi="Times New Roman" w:hint="eastAsia"/>
          <w:color w:val="000000" w:themeColor="text1"/>
        </w:rPr>
        <w:t>。</w:t>
      </w:r>
    </w:p>
    <w:p w:rsidR="00424812" w:rsidRDefault="00A2233C" w:rsidP="009A43D6">
      <w:pPr>
        <w:pStyle w:val="a3"/>
        <w:numPr>
          <w:ilvl w:val="0"/>
          <w:numId w:val="2"/>
        </w:numPr>
        <w:spacing w:beforeLines="50" w:before="180"/>
        <w:ind w:leftChars="0" w:left="567" w:hanging="567"/>
        <w:rPr>
          <w:b/>
          <w:color w:val="000000" w:themeColor="text1"/>
        </w:rPr>
      </w:pPr>
      <w:r w:rsidRPr="00C36AB0">
        <w:rPr>
          <w:rFonts w:hint="eastAsia"/>
          <w:b/>
          <w:color w:val="000000" w:themeColor="text1"/>
        </w:rPr>
        <w:t>報名方式</w:t>
      </w:r>
    </w:p>
    <w:p w:rsidR="00C34297" w:rsidRDefault="00113A14" w:rsidP="004C2D2D">
      <w:pPr>
        <w:snapToGrid w:val="0"/>
        <w:spacing w:afterLines="50" w:after="180" w:line="500" w:lineRule="exact"/>
        <w:rPr>
          <w:rFonts w:ascii="Times New Roman" w:hAnsi="Times New Roman"/>
          <w:color w:val="000000"/>
        </w:rPr>
      </w:pPr>
      <w:r w:rsidRPr="00B90425">
        <w:rPr>
          <w:rFonts w:hint="eastAsia"/>
        </w:rPr>
        <w:t>請至「</w:t>
      </w:r>
      <w:r w:rsidRPr="00113A14">
        <w:rPr>
          <w:rFonts w:ascii="Times New Roman" w:hAnsi="Times New Roman"/>
          <w:color w:val="000000"/>
        </w:rPr>
        <w:t>大學校院創新創業</w:t>
      </w:r>
      <w:r w:rsidRPr="00113A14">
        <w:rPr>
          <w:rFonts w:ascii="Times New Roman" w:hAnsi="Times New Roman" w:hint="eastAsia"/>
          <w:color w:val="000000"/>
        </w:rPr>
        <w:t>扎</w:t>
      </w:r>
      <w:r w:rsidRPr="00113A14">
        <w:rPr>
          <w:rFonts w:ascii="Times New Roman" w:hAnsi="Times New Roman"/>
          <w:color w:val="000000"/>
        </w:rPr>
        <w:t>根計畫」</w:t>
      </w:r>
      <w:r w:rsidRPr="00113A14">
        <w:rPr>
          <w:rFonts w:ascii="Times New Roman" w:hAnsi="Times New Roman" w:hint="eastAsia"/>
          <w:color w:val="000000"/>
        </w:rPr>
        <w:t>網站</w:t>
      </w:r>
      <w:r w:rsidR="00C34297">
        <w:rPr>
          <w:rFonts w:ascii="Times New Roman" w:hAnsi="Times New Roman" w:hint="eastAsia"/>
          <w:color w:val="000000"/>
        </w:rPr>
        <w:t>報名。</w:t>
      </w:r>
    </w:p>
    <w:p w:rsidR="000F78AB" w:rsidRDefault="000F78AB" w:rsidP="004C2D2D">
      <w:pPr>
        <w:pStyle w:val="a3"/>
        <w:numPr>
          <w:ilvl w:val="0"/>
          <w:numId w:val="6"/>
        </w:numPr>
        <w:snapToGrid w:val="0"/>
        <w:spacing w:afterLines="50" w:after="180"/>
        <w:ind w:leftChars="0" w:left="284" w:hanging="284"/>
        <w:rPr>
          <w:rFonts w:ascii="Times New Roman" w:hAnsi="Times New Roman"/>
          <w:color w:val="000000"/>
        </w:rPr>
      </w:pPr>
      <w:proofErr w:type="gramStart"/>
      <w:r w:rsidRPr="000F78AB">
        <w:rPr>
          <w:rFonts w:ascii="Times New Roman" w:hAnsi="Times New Roman" w:hint="eastAsia"/>
          <w:color w:val="000000"/>
        </w:rPr>
        <w:t>計畫官網</w:t>
      </w:r>
      <w:proofErr w:type="gramEnd"/>
      <w:r w:rsidRPr="000F78AB">
        <w:rPr>
          <w:rFonts w:ascii="Times New Roman" w:hAnsi="Times New Roman" w:hint="eastAsia"/>
          <w:color w:val="000000"/>
        </w:rPr>
        <w:t>：</w:t>
      </w:r>
      <w:hyperlink r:id="rId9" w:history="1">
        <w:r w:rsidRPr="004C2D2D">
          <w:rPr>
            <w:rStyle w:val="a5"/>
            <w:rFonts w:ascii="Times New Roman" w:hAnsi="Times New Roman"/>
            <w:sz w:val="24"/>
            <w:szCs w:val="24"/>
          </w:rPr>
          <w:t>http://140.137.207.202/index.php?option=com_content&amp;view=article&amp;id=177:2014-09-24-07-14-00&amp;catid=44:plan-news-sos&amp;Itemid=65</w:t>
        </w:r>
      </w:hyperlink>
      <w:r w:rsidRPr="004C2D2D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:rsidR="00A97E27" w:rsidRPr="000F78AB" w:rsidRDefault="000F78AB" w:rsidP="004C2D2D">
      <w:pPr>
        <w:pStyle w:val="a3"/>
        <w:numPr>
          <w:ilvl w:val="0"/>
          <w:numId w:val="6"/>
        </w:numPr>
        <w:snapToGrid w:val="0"/>
        <w:ind w:leftChars="0"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報名網址：</w:t>
      </w:r>
      <w:hyperlink r:id="rId10" w:history="1">
        <w:r w:rsidR="00FC1D65" w:rsidRPr="004C2D2D">
          <w:rPr>
            <w:rStyle w:val="a5"/>
            <w:sz w:val="24"/>
            <w:szCs w:val="24"/>
          </w:rPr>
          <w:t>http://incubator.sce.pccu.edu.tw/frontpage/front/bin/form.phtml?Nbr=1653</w:t>
        </w:r>
      </w:hyperlink>
    </w:p>
    <w:p w:rsidR="0067217D" w:rsidRPr="0067217D" w:rsidRDefault="00EB0A10" w:rsidP="0067217D">
      <w:pPr>
        <w:pStyle w:val="a3"/>
        <w:numPr>
          <w:ilvl w:val="0"/>
          <w:numId w:val="2"/>
        </w:numPr>
        <w:spacing w:beforeLines="50" w:before="180"/>
        <w:ind w:leftChars="0" w:left="567" w:hanging="567"/>
        <w:rPr>
          <w:b/>
          <w:color w:val="000000" w:themeColor="text1"/>
        </w:rPr>
      </w:pPr>
      <w:r w:rsidRPr="006B3306">
        <w:rPr>
          <w:rFonts w:hint="eastAsia"/>
          <w:b/>
          <w:color w:val="000000" w:themeColor="text1"/>
        </w:rPr>
        <w:t>聯絡窗口</w:t>
      </w:r>
    </w:p>
    <w:tbl>
      <w:tblPr>
        <w:tblStyle w:val="a4"/>
        <w:tblW w:w="8188" w:type="dxa"/>
        <w:jc w:val="center"/>
        <w:tblLook w:val="04A0" w:firstRow="1" w:lastRow="0" w:firstColumn="1" w:lastColumn="0" w:noHBand="0" w:noVBand="1"/>
      </w:tblPr>
      <w:tblGrid>
        <w:gridCol w:w="1668"/>
        <w:gridCol w:w="2835"/>
        <w:gridCol w:w="3685"/>
      </w:tblGrid>
      <w:tr w:rsidR="00477B07" w:rsidTr="00887B2C">
        <w:trPr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77B07" w:rsidRPr="00477B07" w:rsidRDefault="00477B07" w:rsidP="00477B07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477B07"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7B07" w:rsidRPr="00477B07" w:rsidRDefault="00477B07" w:rsidP="00477B07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477B07">
              <w:rPr>
                <w:rFonts w:ascii="Times New Roman" w:hAnsi="Times New Roman"/>
                <w:b/>
              </w:rPr>
              <w:t>電話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77B07" w:rsidRPr="00477B07" w:rsidRDefault="00477B07" w:rsidP="00477B07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477B07">
              <w:rPr>
                <w:rFonts w:ascii="Times New Roman" w:hAnsi="Times New Roman"/>
                <w:b/>
              </w:rPr>
              <w:t>E-mail</w:t>
            </w:r>
          </w:p>
        </w:tc>
      </w:tr>
      <w:tr w:rsidR="00477B07" w:rsidTr="006257B9">
        <w:trPr>
          <w:trHeight w:val="486"/>
          <w:jc w:val="center"/>
        </w:trPr>
        <w:tc>
          <w:tcPr>
            <w:tcW w:w="1668" w:type="dxa"/>
            <w:vAlign w:val="center"/>
          </w:tcPr>
          <w:p w:rsidR="00477B07" w:rsidRPr="00233BD9" w:rsidRDefault="00477B07" w:rsidP="00477B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hAnsi="Times New Roman"/>
              </w:rPr>
            </w:pPr>
            <w:r w:rsidRPr="00233BD9">
              <w:rPr>
                <w:rFonts w:ascii="Times New Roman" w:hAnsi="Times New Roman"/>
              </w:rPr>
              <w:t>鍾小姐</w:t>
            </w:r>
          </w:p>
        </w:tc>
        <w:tc>
          <w:tcPr>
            <w:tcW w:w="2835" w:type="dxa"/>
            <w:vAlign w:val="center"/>
          </w:tcPr>
          <w:p w:rsidR="00477B07" w:rsidRPr="00233BD9" w:rsidRDefault="00477B07" w:rsidP="00477B07">
            <w:pPr>
              <w:pStyle w:val="a3"/>
              <w:snapToGrid w:val="0"/>
              <w:spacing w:line="400" w:lineRule="exact"/>
              <w:ind w:leftChars="0" w:left="0"/>
              <w:rPr>
                <w:rFonts w:ascii="Times New Roman" w:hAnsi="Times New Roman"/>
              </w:rPr>
            </w:pPr>
            <w:r w:rsidRPr="00233BD9">
              <w:rPr>
                <w:rFonts w:ascii="Times New Roman" w:hAnsi="Times New Roman" w:hint="eastAsia"/>
              </w:rPr>
              <w:t>(02)2331-6086#7224</w:t>
            </w:r>
          </w:p>
        </w:tc>
        <w:tc>
          <w:tcPr>
            <w:tcW w:w="3685" w:type="dxa"/>
            <w:vAlign w:val="center"/>
          </w:tcPr>
          <w:p w:rsidR="00477B07" w:rsidRPr="00233BD9" w:rsidRDefault="00EB13CD" w:rsidP="00477B07">
            <w:pPr>
              <w:pStyle w:val="a3"/>
              <w:snapToGrid w:val="0"/>
              <w:spacing w:line="400" w:lineRule="exact"/>
              <w:ind w:leftChars="0" w:left="0"/>
              <w:rPr>
                <w:rFonts w:ascii="Times New Roman" w:hAnsi="Times New Roman"/>
              </w:rPr>
            </w:pPr>
            <w:hyperlink r:id="rId11" w:history="1">
              <w:r w:rsidR="0002693E" w:rsidRPr="00233BD9">
                <w:rPr>
                  <w:rStyle w:val="a5"/>
                  <w:rFonts w:ascii="Times New Roman" w:hAnsi="Times New Roman" w:hint="eastAsia"/>
                </w:rPr>
                <w:t>mecchung@sce.pccu.edu.tw</w:t>
              </w:r>
            </w:hyperlink>
            <w:r w:rsidR="0002693E" w:rsidRPr="00233BD9"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:rsidR="00BC43ED" w:rsidRPr="00233BD9" w:rsidRDefault="0002693E" w:rsidP="0002693E">
      <w:pPr>
        <w:pStyle w:val="a3"/>
        <w:snapToGrid w:val="0"/>
        <w:spacing w:line="500" w:lineRule="exact"/>
        <w:ind w:leftChars="0" w:left="567"/>
        <w:rPr>
          <w:rFonts w:ascii="Times New Roman" w:hAnsi="Times New Roman"/>
        </w:rPr>
      </w:pPr>
      <w:r w:rsidRPr="00233BD9">
        <w:rPr>
          <w:rFonts w:ascii="Times New Roman" w:hAnsi="Times New Roman"/>
        </w:rPr>
        <w:t>傳真：</w:t>
      </w:r>
      <w:r w:rsidRPr="00233BD9">
        <w:rPr>
          <w:rFonts w:ascii="Times New Roman" w:hAnsi="Times New Roman" w:hint="eastAsia"/>
        </w:rPr>
        <w:t>(02)2331-7556</w:t>
      </w:r>
    </w:p>
    <w:p w:rsidR="00A97E27" w:rsidRDefault="0002693E" w:rsidP="001733AF">
      <w:pPr>
        <w:pStyle w:val="a3"/>
        <w:snapToGrid w:val="0"/>
        <w:spacing w:line="500" w:lineRule="exact"/>
        <w:ind w:leftChars="0" w:left="567"/>
        <w:rPr>
          <w:rFonts w:ascii="Times New Roman" w:hAnsi="Times New Roman" w:hint="eastAsia"/>
        </w:rPr>
      </w:pPr>
      <w:r w:rsidRPr="00233BD9">
        <w:rPr>
          <w:rFonts w:ascii="Times New Roman" w:hAnsi="Times New Roman" w:hint="eastAsia"/>
        </w:rPr>
        <w:t>地址：</w:t>
      </w:r>
      <w:r w:rsidRPr="00233BD9">
        <w:rPr>
          <w:rFonts w:ascii="Times New Roman" w:hAnsi="Times New Roman" w:hint="eastAsia"/>
        </w:rPr>
        <w:t>10142</w:t>
      </w:r>
      <w:r w:rsidRPr="00233BD9">
        <w:rPr>
          <w:rFonts w:ascii="Times New Roman" w:hAnsi="Times New Roman" w:hint="eastAsia"/>
        </w:rPr>
        <w:t>台北市延平南路</w:t>
      </w:r>
      <w:r w:rsidRPr="00233BD9">
        <w:rPr>
          <w:rFonts w:ascii="Times New Roman" w:hAnsi="Times New Roman" w:hint="eastAsia"/>
        </w:rPr>
        <w:t>127</w:t>
      </w:r>
      <w:r w:rsidRPr="00233BD9">
        <w:rPr>
          <w:rFonts w:ascii="Times New Roman" w:hAnsi="Times New Roman" w:hint="eastAsia"/>
        </w:rPr>
        <w:t>號</w:t>
      </w:r>
      <w:r w:rsidRPr="00233BD9">
        <w:rPr>
          <w:rFonts w:ascii="Times New Roman" w:hAnsi="Times New Roman" w:hint="eastAsia"/>
        </w:rPr>
        <w:t>(</w:t>
      </w:r>
      <w:r w:rsidRPr="00233BD9">
        <w:rPr>
          <w:rFonts w:ascii="Times New Roman" w:hAnsi="Times New Roman" w:hint="eastAsia"/>
        </w:rPr>
        <w:t>中國文化大學</w:t>
      </w:r>
      <w:r w:rsidR="005B12DF">
        <w:rPr>
          <w:rFonts w:ascii="Times New Roman" w:hAnsi="Times New Roman" w:hint="eastAsia"/>
        </w:rPr>
        <w:t>創新育成中心</w:t>
      </w:r>
      <w:r w:rsidRPr="00233BD9">
        <w:rPr>
          <w:rFonts w:ascii="Times New Roman" w:hAnsi="Times New Roman" w:hint="eastAsia"/>
        </w:rPr>
        <w:t>)</w:t>
      </w:r>
    </w:p>
    <w:p w:rsidR="000E20C1" w:rsidRDefault="000E20C1" w:rsidP="000E20C1">
      <w:pPr>
        <w:pStyle w:val="a3"/>
        <w:numPr>
          <w:ilvl w:val="0"/>
          <w:numId w:val="2"/>
        </w:numPr>
        <w:snapToGrid w:val="0"/>
        <w:spacing w:line="500" w:lineRule="exact"/>
        <w:ind w:leftChars="0" w:left="567" w:hanging="567"/>
        <w:rPr>
          <w:rFonts w:ascii="Times New Roman" w:hAnsi="Times New Roman" w:hint="eastAsia"/>
          <w:b/>
        </w:rPr>
      </w:pPr>
      <w:r w:rsidRPr="000E20C1">
        <w:rPr>
          <w:rFonts w:ascii="Times New Roman" w:hAnsi="Times New Roman" w:hint="eastAsia"/>
          <w:b/>
        </w:rPr>
        <w:t>交通資訊</w:t>
      </w:r>
    </w:p>
    <w:p w:rsidR="0025035A" w:rsidRDefault="0025035A" w:rsidP="0025035A">
      <w:pPr>
        <w:snapToGrid w:val="0"/>
        <w:spacing w:line="420" w:lineRule="exact"/>
        <w:rPr>
          <w:rFonts w:ascii="Times New Roman" w:hAnsi="Times New Roman" w:hint="eastAsia"/>
          <w:b/>
        </w:rPr>
      </w:pPr>
    </w:p>
    <w:p w:rsidR="0025035A" w:rsidRPr="0025035A" w:rsidRDefault="0025035A" w:rsidP="0025035A">
      <w:pPr>
        <w:snapToGrid w:val="0"/>
        <w:spacing w:line="420" w:lineRule="exact"/>
        <w:rPr>
          <w:rFonts w:ascii="Times New Roman" w:hAnsi="Times New Roman" w:hint="eastAsia"/>
          <w:sz w:val="24"/>
          <w:szCs w:val="24"/>
        </w:rPr>
      </w:pPr>
      <w:r w:rsidRPr="0025035A">
        <w:rPr>
          <w:rFonts w:ascii="Times New Roman" w:hAnsi="Times New Roman" w:hint="eastAsia"/>
          <w:sz w:val="24"/>
          <w:szCs w:val="24"/>
        </w:rPr>
        <w:lastRenderedPageBreak/>
        <w:t>交通部集思會議中心</w:t>
      </w:r>
      <w:r w:rsidRPr="0025035A">
        <w:rPr>
          <w:rFonts w:ascii="Times New Roman" w:hAnsi="Times New Roman" w:hint="eastAsia"/>
          <w:sz w:val="24"/>
          <w:szCs w:val="24"/>
        </w:rPr>
        <w:t>3</w:t>
      </w:r>
      <w:r w:rsidRPr="0025035A">
        <w:rPr>
          <w:rFonts w:ascii="Times New Roman" w:hAnsi="Times New Roman" w:hint="eastAsia"/>
          <w:sz w:val="24"/>
          <w:szCs w:val="24"/>
        </w:rPr>
        <w:t>樓國際會議廳</w:t>
      </w:r>
    </w:p>
    <w:p w:rsidR="000E20C1" w:rsidRPr="000E20C1" w:rsidRDefault="000E20C1" w:rsidP="000E20C1">
      <w:pPr>
        <w:snapToGrid w:val="0"/>
        <w:spacing w:line="500" w:lineRule="exac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-579310</wp:posOffset>
            </wp:positionH>
            <wp:positionV relativeFrom="paragraph">
              <wp:posOffset>73660</wp:posOffset>
            </wp:positionV>
            <wp:extent cx="6329548" cy="8946001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new)集思交通部會議中心交通資訊2014.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548" cy="894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0C1" w:rsidRPr="000E2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CD" w:rsidRDefault="00EB13CD" w:rsidP="005401C3">
      <w:r>
        <w:separator/>
      </w:r>
    </w:p>
  </w:endnote>
  <w:endnote w:type="continuationSeparator" w:id="0">
    <w:p w:rsidR="00EB13CD" w:rsidRDefault="00EB13CD" w:rsidP="005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CD" w:rsidRDefault="00EB13CD" w:rsidP="005401C3">
      <w:r>
        <w:separator/>
      </w:r>
    </w:p>
  </w:footnote>
  <w:footnote w:type="continuationSeparator" w:id="0">
    <w:p w:rsidR="00EB13CD" w:rsidRDefault="00EB13CD" w:rsidP="0054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572"/>
    <w:multiLevelType w:val="hybridMultilevel"/>
    <w:tmpl w:val="F39660F8"/>
    <w:lvl w:ilvl="0" w:tplc="5F4C518A">
      <w:start w:val="1"/>
      <w:numFmt w:val="taiwaneseCountingThousand"/>
      <w:lvlText w:val="%1、"/>
      <w:lvlJc w:val="left"/>
      <w:pPr>
        <w:ind w:left="1280" w:hanging="720"/>
      </w:pPr>
      <w:rPr>
        <w:rFonts w:ascii="Calibri" w:hAns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3A8A025E"/>
    <w:multiLevelType w:val="hybridMultilevel"/>
    <w:tmpl w:val="338E27D0"/>
    <w:lvl w:ilvl="0" w:tplc="7542EE8A">
      <w:start w:val="1"/>
      <w:numFmt w:val="ideographLegalTraditional"/>
      <w:lvlText w:val="%1、"/>
      <w:lvlJc w:val="left"/>
      <w:pPr>
        <w:ind w:left="2040" w:hanging="480"/>
      </w:pPr>
      <w:rPr>
        <w:rFonts w:ascii="標楷體" w:eastAsia="標楷體" w:hAnsi="標楷體"/>
        <w:b/>
        <w:color w:val="000000" w:themeColor="text1"/>
        <w:lang w:val="en-US"/>
      </w:rPr>
    </w:lvl>
    <w:lvl w:ilvl="1" w:tplc="C8DADA86">
      <w:start w:val="1"/>
      <w:numFmt w:val="taiwaneseCountingThousand"/>
      <w:lvlText w:val="%2、"/>
      <w:lvlJc w:val="left"/>
      <w:pPr>
        <w:ind w:left="2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55863628"/>
    <w:multiLevelType w:val="hybridMultilevel"/>
    <w:tmpl w:val="A1AE06C8"/>
    <w:lvl w:ilvl="0" w:tplc="E6481B7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E2741B"/>
    <w:multiLevelType w:val="multilevel"/>
    <w:tmpl w:val="E574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F7CEB"/>
    <w:multiLevelType w:val="hybridMultilevel"/>
    <w:tmpl w:val="31B072EE"/>
    <w:lvl w:ilvl="0" w:tplc="859C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07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C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E7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6D5248"/>
    <w:multiLevelType w:val="hybridMultilevel"/>
    <w:tmpl w:val="B64E7124"/>
    <w:lvl w:ilvl="0" w:tplc="DF6C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27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8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A5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A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6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8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BE"/>
    <w:rsid w:val="00003675"/>
    <w:rsid w:val="0001273F"/>
    <w:rsid w:val="0002693E"/>
    <w:rsid w:val="000303D2"/>
    <w:rsid w:val="00045571"/>
    <w:rsid w:val="00052E4F"/>
    <w:rsid w:val="00054330"/>
    <w:rsid w:val="00062609"/>
    <w:rsid w:val="00072D83"/>
    <w:rsid w:val="000873C3"/>
    <w:rsid w:val="000C1F96"/>
    <w:rsid w:val="000D1EC7"/>
    <w:rsid w:val="000D292B"/>
    <w:rsid w:val="000D62E6"/>
    <w:rsid w:val="000D7B8B"/>
    <w:rsid w:val="000E20C1"/>
    <w:rsid w:val="000E2C7F"/>
    <w:rsid w:val="000F78AB"/>
    <w:rsid w:val="00113A14"/>
    <w:rsid w:val="00120F17"/>
    <w:rsid w:val="001254BB"/>
    <w:rsid w:val="00130C1C"/>
    <w:rsid w:val="00152991"/>
    <w:rsid w:val="00161587"/>
    <w:rsid w:val="00166FEF"/>
    <w:rsid w:val="00170545"/>
    <w:rsid w:val="001733AF"/>
    <w:rsid w:val="001A5E58"/>
    <w:rsid w:val="001B1726"/>
    <w:rsid w:val="001B4ED4"/>
    <w:rsid w:val="001D0735"/>
    <w:rsid w:val="001D3B62"/>
    <w:rsid w:val="001D4169"/>
    <w:rsid w:val="001E0F5A"/>
    <w:rsid w:val="001E2EA7"/>
    <w:rsid w:val="001F36C2"/>
    <w:rsid w:val="001F6F85"/>
    <w:rsid w:val="00233BD9"/>
    <w:rsid w:val="00247332"/>
    <w:rsid w:val="0025035A"/>
    <w:rsid w:val="00267648"/>
    <w:rsid w:val="00271D9E"/>
    <w:rsid w:val="00280EC1"/>
    <w:rsid w:val="002866EF"/>
    <w:rsid w:val="00287B70"/>
    <w:rsid w:val="0029571E"/>
    <w:rsid w:val="0029651B"/>
    <w:rsid w:val="002A5098"/>
    <w:rsid w:val="002D75A6"/>
    <w:rsid w:val="002E46CD"/>
    <w:rsid w:val="00322656"/>
    <w:rsid w:val="003361F9"/>
    <w:rsid w:val="00337F81"/>
    <w:rsid w:val="00351A82"/>
    <w:rsid w:val="003721E7"/>
    <w:rsid w:val="003A07E1"/>
    <w:rsid w:val="003B1758"/>
    <w:rsid w:val="003B435A"/>
    <w:rsid w:val="003E5A27"/>
    <w:rsid w:val="00404B1E"/>
    <w:rsid w:val="00424812"/>
    <w:rsid w:val="00436D04"/>
    <w:rsid w:val="004372F8"/>
    <w:rsid w:val="00457DB9"/>
    <w:rsid w:val="00463126"/>
    <w:rsid w:val="0046607A"/>
    <w:rsid w:val="00477B07"/>
    <w:rsid w:val="00485AB0"/>
    <w:rsid w:val="004B31FD"/>
    <w:rsid w:val="004B7FC9"/>
    <w:rsid w:val="004C156B"/>
    <w:rsid w:val="004C2D2D"/>
    <w:rsid w:val="004C6B51"/>
    <w:rsid w:val="004D3735"/>
    <w:rsid w:val="004E2A68"/>
    <w:rsid w:val="0050103A"/>
    <w:rsid w:val="00532F7E"/>
    <w:rsid w:val="005401C3"/>
    <w:rsid w:val="00550388"/>
    <w:rsid w:val="0056137E"/>
    <w:rsid w:val="00566557"/>
    <w:rsid w:val="0058294E"/>
    <w:rsid w:val="00586C26"/>
    <w:rsid w:val="005906AD"/>
    <w:rsid w:val="00592B83"/>
    <w:rsid w:val="005A02ED"/>
    <w:rsid w:val="005B12DF"/>
    <w:rsid w:val="005D22A2"/>
    <w:rsid w:val="005E4588"/>
    <w:rsid w:val="005F4CA8"/>
    <w:rsid w:val="005F536C"/>
    <w:rsid w:val="006257B9"/>
    <w:rsid w:val="00661273"/>
    <w:rsid w:val="0067217D"/>
    <w:rsid w:val="0068260F"/>
    <w:rsid w:val="006A62C4"/>
    <w:rsid w:val="006B0D93"/>
    <w:rsid w:val="006B1E0C"/>
    <w:rsid w:val="006B3306"/>
    <w:rsid w:val="006C2FFF"/>
    <w:rsid w:val="006E5278"/>
    <w:rsid w:val="006E7F41"/>
    <w:rsid w:val="006F0C58"/>
    <w:rsid w:val="006F3271"/>
    <w:rsid w:val="00701A28"/>
    <w:rsid w:val="00703785"/>
    <w:rsid w:val="007104C9"/>
    <w:rsid w:val="00727E8F"/>
    <w:rsid w:val="007337A6"/>
    <w:rsid w:val="00733C6D"/>
    <w:rsid w:val="00756E87"/>
    <w:rsid w:val="00764BD5"/>
    <w:rsid w:val="00794B95"/>
    <w:rsid w:val="007A53BC"/>
    <w:rsid w:val="007D4186"/>
    <w:rsid w:val="007E3237"/>
    <w:rsid w:val="00804273"/>
    <w:rsid w:val="008079C3"/>
    <w:rsid w:val="00810FB0"/>
    <w:rsid w:val="008129F6"/>
    <w:rsid w:val="00825D24"/>
    <w:rsid w:val="0084020A"/>
    <w:rsid w:val="00850786"/>
    <w:rsid w:val="008562B9"/>
    <w:rsid w:val="00867D51"/>
    <w:rsid w:val="00870FDA"/>
    <w:rsid w:val="00887B2C"/>
    <w:rsid w:val="00890313"/>
    <w:rsid w:val="008907FD"/>
    <w:rsid w:val="008A47B5"/>
    <w:rsid w:val="008C37E2"/>
    <w:rsid w:val="008D3801"/>
    <w:rsid w:val="008E69C5"/>
    <w:rsid w:val="008F1232"/>
    <w:rsid w:val="009300BB"/>
    <w:rsid w:val="00932586"/>
    <w:rsid w:val="00960A00"/>
    <w:rsid w:val="009A345D"/>
    <w:rsid w:val="009A43D6"/>
    <w:rsid w:val="009B024F"/>
    <w:rsid w:val="009B237A"/>
    <w:rsid w:val="009B4333"/>
    <w:rsid w:val="009E5F4D"/>
    <w:rsid w:val="009F0D1E"/>
    <w:rsid w:val="009F50F0"/>
    <w:rsid w:val="00A0206A"/>
    <w:rsid w:val="00A062F4"/>
    <w:rsid w:val="00A07C2B"/>
    <w:rsid w:val="00A14B21"/>
    <w:rsid w:val="00A17463"/>
    <w:rsid w:val="00A2233C"/>
    <w:rsid w:val="00A26662"/>
    <w:rsid w:val="00A3719A"/>
    <w:rsid w:val="00A412F5"/>
    <w:rsid w:val="00A86343"/>
    <w:rsid w:val="00A97E27"/>
    <w:rsid w:val="00AB593E"/>
    <w:rsid w:val="00AD53A5"/>
    <w:rsid w:val="00AD6EC9"/>
    <w:rsid w:val="00AE40EE"/>
    <w:rsid w:val="00AF0EB5"/>
    <w:rsid w:val="00AF7CDD"/>
    <w:rsid w:val="00B05922"/>
    <w:rsid w:val="00B271E8"/>
    <w:rsid w:val="00B329F3"/>
    <w:rsid w:val="00B35D3E"/>
    <w:rsid w:val="00B47B57"/>
    <w:rsid w:val="00B53C53"/>
    <w:rsid w:val="00B54DB4"/>
    <w:rsid w:val="00B66932"/>
    <w:rsid w:val="00B74EBE"/>
    <w:rsid w:val="00B856D4"/>
    <w:rsid w:val="00B90425"/>
    <w:rsid w:val="00B937F9"/>
    <w:rsid w:val="00B93D68"/>
    <w:rsid w:val="00BA0312"/>
    <w:rsid w:val="00BC43ED"/>
    <w:rsid w:val="00BC478F"/>
    <w:rsid w:val="00BD4A57"/>
    <w:rsid w:val="00BE073F"/>
    <w:rsid w:val="00BF325C"/>
    <w:rsid w:val="00C06239"/>
    <w:rsid w:val="00C1472B"/>
    <w:rsid w:val="00C341C3"/>
    <w:rsid w:val="00C34297"/>
    <w:rsid w:val="00C36AB0"/>
    <w:rsid w:val="00C441D8"/>
    <w:rsid w:val="00C4568C"/>
    <w:rsid w:val="00C47ACC"/>
    <w:rsid w:val="00C67786"/>
    <w:rsid w:val="00C80410"/>
    <w:rsid w:val="00C86B69"/>
    <w:rsid w:val="00C871C8"/>
    <w:rsid w:val="00C9473B"/>
    <w:rsid w:val="00CB3DCA"/>
    <w:rsid w:val="00CC34A5"/>
    <w:rsid w:val="00CC3731"/>
    <w:rsid w:val="00CD1821"/>
    <w:rsid w:val="00D25292"/>
    <w:rsid w:val="00D37FAA"/>
    <w:rsid w:val="00D50FC7"/>
    <w:rsid w:val="00D73E92"/>
    <w:rsid w:val="00D76F72"/>
    <w:rsid w:val="00D8182C"/>
    <w:rsid w:val="00D9298C"/>
    <w:rsid w:val="00DB2B25"/>
    <w:rsid w:val="00DB3631"/>
    <w:rsid w:val="00DE3D75"/>
    <w:rsid w:val="00DE6B4B"/>
    <w:rsid w:val="00DE6D20"/>
    <w:rsid w:val="00E03B5A"/>
    <w:rsid w:val="00E110DE"/>
    <w:rsid w:val="00E17E6C"/>
    <w:rsid w:val="00E201C3"/>
    <w:rsid w:val="00E3689A"/>
    <w:rsid w:val="00E4681F"/>
    <w:rsid w:val="00E73666"/>
    <w:rsid w:val="00E8581C"/>
    <w:rsid w:val="00E91F74"/>
    <w:rsid w:val="00E962F5"/>
    <w:rsid w:val="00EA03DB"/>
    <w:rsid w:val="00EB0A10"/>
    <w:rsid w:val="00EB13CD"/>
    <w:rsid w:val="00EB3B05"/>
    <w:rsid w:val="00EB7240"/>
    <w:rsid w:val="00ED6029"/>
    <w:rsid w:val="00EE6150"/>
    <w:rsid w:val="00F019AE"/>
    <w:rsid w:val="00F13F46"/>
    <w:rsid w:val="00F32424"/>
    <w:rsid w:val="00F3493E"/>
    <w:rsid w:val="00F3751D"/>
    <w:rsid w:val="00F50F30"/>
    <w:rsid w:val="00F760F4"/>
    <w:rsid w:val="00FA58BE"/>
    <w:rsid w:val="00FC1D65"/>
    <w:rsid w:val="00FD1263"/>
    <w:rsid w:val="00FD17FB"/>
    <w:rsid w:val="00FE65BC"/>
    <w:rsid w:val="00FE72DA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E"/>
    <w:pPr>
      <w:widowControl w:val="0"/>
    </w:pPr>
    <w:rPr>
      <w:rFonts w:ascii="Calibri" w:eastAsia="標楷體" w:hAnsi="Calibri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10"/>
    <w:pPr>
      <w:ind w:leftChars="200" w:left="480"/>
    </w:pPr>
  </w:style>
  <w:style w:type="table" w:styleId="a4">
    <w:name w:val="Table Grid"/>
    <w:basedOn w:val="a1"/>
    <w:uiPriority w:val="59"/>
    <w:rsid w:val="00E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69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1C3"/>
    <w:rPr>
      <w:rFonts w:ascii="Calibri" w:eastAsia="標楷體" w:hAnsi="Calibri" w:cs="Times New Roman"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1C3"/>
    <w:rPr>
      <w:rFonts w:ascii="Calibri" w:eastAsia="標楷體" w:hAnsi="Calibri" w:cs="Times New Roman"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856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56D4"/>
  </w:style>
  <w:style w:type="character" w:customStyle="1" w:styleId="ac">
    <w:name w:val="註解文字 字元"/>
    <w:basedOn w:val="a0"/>
    <w:link w:val="ab"/>
    <w:uiPriority w:val="99"/>
    <w:semiHidden/>
    <w:rsid w:val="00B856D4"/>
    <w:rPr>
      <w:rFonts w:ascii="Calibri" w:eastAsia="標楷體" w:hAnsi="Calibri" w:cs="Times New Roman"/>
      <w:bCs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56D4"/>
    <w:rPr>
      <w:b/>
    </w:rPr>
  </w:style>
  <w:style w:type="character" w:customStyle="1" w:styleId="ae">
    <w:name w:val="註解主旨 字元"/>
    <w:basedOn w:val="ac"/>
    <w:link w:val="ad"/>
    <w:uiPriority w:val="99"/>
    <w:semiHidden/>
    <w:rsid w:val="00B856D4"/>
    <w:rPr>
      <w:rFonts w:ascii="Calibri" w:eastAsia="標楷體" w:hAnsi="Calibri" w:cs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8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856D4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apple-converted-space">
    <w:name w:val="apple-converted-space"/>
    <w:basedOn w:val="a0"/>
    <w:rsid w:val="00C1472B"/>
  </w:style>
  <w:style w:type="character" w:styleId="af1">
    <w:name w:val="FollowedHyperlink"/>
    <w:basedOn w:val="a0"/>
    <w:uiPriority w:val="99"/>
    <w:semiHidden/>
    <w:unhideWhenUsed/>
    <w:rsid w:val="008E69C5"/>
    <w:rPr>
      <w:color w:val="800080" w:themeColor="followedHyperlink"/>
      <w:u w:val="single"/>
    </w:rPr>
  </w:style>
  <w:style w:type="character" w:customStyle="1" w:styleId="hl">
    <w:name w:val="hl"/>
    <w:basedOn w:val="a0"/>
    <w:rsid w:val="001B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E"/>
    <w:pPr>
      <w:widowControl w:val="0"/>
    </w:pPr>
    <w:rPr>
      <w:rFonts w:ascii="Calibri" w:eastAsia="標楷體" w:hAnsi="Calibri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10"/>
    <w:pPr>
      <w:ind w:leftChars="200" w:left="480"/>
    </w:pPr>
  </w:style>
  <w:style w:type="table" w:styleId="a4">
    <w:name w:val="Table Grid"/>
    <w:basedOn w:val="a1"/>
    <w:uiPriority w:val="59"/>
    <w:rsid w:val="00E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69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1C3"/>
    <w:rPr>
      <w:rFonts w:ascii="Calibri" w:eastAsia="標楷體" w:hAnsi="Calibri" w:cs="Times New Roman"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1C3"/>
    <w:rPr>
      <w:rFonts w:ascii="Calibri" w:eastAsia="標楷體" w:hAnsi="Calibri" w:cs="Times New Roman"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856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56D4"/>
  </w:style>
  <w:style w:type="character" w:customStyle="1" w:styleId="ac">
    <w:name w:val="註解文字 字元"/>
    <w:basedOn w:val="a0"/>
    <w:link w:val="ab"/>
    <w:uiPriority w:val="99"/>
    <w:semiHidden/>
    <w:rsid w:val="00B856D4"/>
    <w:rPr>
      <w:rFonts w:ascii="Calibri" w:eastAsia="標楷體" w:hAnsi="Calibri" w:cs="Times New Roman"/>
      <w:bCs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56D4"/>
    <w:rPr>
      <w:b/>
    </w:rPr>
  </w:style>
  <w:style w:type="character" w:customStyle="1" w:styleId="ae">
    <w:name w:val="註解主旨 字元"/>
    <w:basedOn w:val="ac"/>
    <w:link w:val="ad"/>
    <w:uiPriority w:val="99"/>
    <w:semiHidden/>
    <w:rsid w:val="00B856D4"/>
    <w:rPr>
      <w:rFonts w:ascii="Calibri" w:eastAsia="標楷體" w:hAnsi="Calibri" w:cs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8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856D4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apple-converted-space">
    <w:name w:val="apple-converted-space"/>
    <w:basedOn w:val="a0"/>
    <w:rsid w:val="00C1472B"/>
  </w:style>
  <w:style w:type="character" w:styleId="af1">
    <w:name w:val="FollowedHyperlink"/>
    <w:basedOn w:val="a0"/>
    <w:uiPriority w:val="99"/>
    <w:semiHidden/>
    <w:unhideWhenUsed/>
    <w:rsid w:val="008E69C5"/>
    <w:rPr>
      <w:color w:val="800080" w:themeColor="followedHyperlink"/>
      <w:u w:val="single"/>
    </w:rPr>
  </w:style>
  <w:style w:type="character" w:customStyle="1" w:styleId="hl">
    <w:name w:val="hl"/>
    <w:basedOn w:val="a0"/>
    <w:rsid w:val="001B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9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6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2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4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cchung@sce.pcc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cubator.sce.pccu.edu.tw/frontpage/front/bin/form.phtml?Nbr=16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40.137.207.202/index.php?option=com_content&amp;view=article&amp;id=177:2014-09-24-07-14-00&amp;catid=44:plan-news-sos&amp;Itemid=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443A-A30A-4933-A5B6-2B76ED65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c鍾孟瑾</cp:lastModifiedBy>
  <cp:revision>121</cp:revision>
  <cp:lastPrinted>2014-09-18T02:08:00Z</cp:lastPrinted>
  <dcterms:created xsi:type="dcterms:W3CDTF">2014-09-09T06:15:00Z</dcterms:created>
  <dcterms:modified xsi:type="dcterms:W3CDTF">2014-09-24T07:40:00Z</dcterms:modified>
</cp:coreProperties>
</file>