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47" w:rsidRPr="009B2DF3" w:rsidRDefault="00933873" w:rsidP="00963C47">
      <w:pPr>
        <w:tabs>
          <w:tab w:val="left" w:pos="720"/>
        </w:tabs>
        <w:snapToGrid w:val="0"/>
        <w:jc w:val="center"/>
        <w:rPr>
          <w:rStyle w:val="a3"/>
          <w:rFonts w:eastAsia="標楷體"/>
          <w:sz w:val="32"/>
          <w:szCs w:val="32"/>
        </w:rPr>
      </w:pPr>
      <w:bookmarkStart w:id="0" w:name="OLE_LINK3"/>
      <w:bookmarkStart w:id="1" w:name="OLE_LINK4"/>
      <w:r w:rsidRPr="009B2DF3">
        <w:rPr>
          <w:rStyle w:val="a3"/>
          <w:rFonts w:eastAsia="標楷體"/>
          <w:sz w:val="32"/>
          <w:szCs w:val="32"/>
        </w:rPr>
        <w:t>「微氣泡</w:t>
      </w:r>
      <w:r w:rsidRPr="009B2DF3">
        <w:rPr>
          <w:rStyle w:val="a3"/>
          <w:rFonts w:eastAsia="標楷體"/>
          <w:sz w:val="32"/>
          <w:szCs w:val="32"/>
        </w:rPr>
        <w:t>-</w:t>
      </w:r>
      <w:r w:rsidRPr="009B2DF3">
        <w:rPr>
          <w:rStyle w:val="a3"/>
          <w:rFonts w:eastAsia="標楷體"/>
          <w:sz w:val="32"/>
          <w:szCs w:val="32"/>
        </w:rPr>
        <w:t>第三方中小企業平</w:t>
      </w:r>
      <w:r w:rsidR="00250169" w:rsidRPr="009B2DF3">
        <w:rPr>
          <w:rStyle w:val="a3"/>
          <w:rFonts w:eastAsia="標楷體"/>
          <w:sz w:val="32"/>
          <w:szCs w:val="32"/>
        </w:rPr>
        <w:t>台</w:t>
      </w:r>
      <w:r w:rsidRPr="009B2DF3">
        <w:rPr>
          <w:rStyle w:val="a3"/>
          <w:rFonts w:eastAsia="標楷體"/>
          <w:sz w:val="32"/>
          <w:szCs w:val="32"/>
        </w:rPr>
        <w:t>開發」產品發表說明會</w:t>
      </w:r>
    </w:p>
    <w:p w:rsidR="004C3A04" w:rsidRPr="009B2DF3" w:rsidRDefault="005A2B8D" w:rsidP="00963C47">
      <w:pPr>
        <w:tabs>
          <w:tab w:val="left" w:pos="720"/>
        </w:tabs>
        <w:snapToGrid w:val="0"/>
        <w:jc w:val="center"/>
        <w:rPr>
          <w:rStyle w:val="a3"/>
          <w:rFonts w:eastAsia="標楷體"/>
          <w:sz w:val="32"/>
          <w:szCs w:val="32"/>
        </w:rPr>
      </w:pPr>
      <w:r w:rsidRPr="009B2DF3">
        <w:rPr>
          <w:rStyle w:val="a3"/>
          <w:rFonts w:eastAsia="標楷體"/>
          <w:sz w:val="32"/>
          <w:szCs w:val="32"/>
        </w:rPr>
        <w:t>暨</w:t>
      </w:r>
      <w:r w:rsidR="00933873" w:rsidRPr="009B2DF3">
        <w:rPr>
          <w:rStyle w:val="a3"/>
          <w:rFonts w:eastAsia="標楷體"/>
          <w:sz w:val="32"/>
          <w:szCs w:val="32"/>
        </w:rPr>
        <w:t>「國際商機</w:t>
      </w:r>
      <w:r w:rsidR="00933873" w:rsidRPr="009B2DF3">
        <w:rPr>
          <w:rStyle w:val="a3"/>
          <w:rFonts w:eastAsia="標楷體"/>
          <w:sz w:val="32"/>
          <w:szCs w:val="32"/>
        </w:rPr>
        <w:t>/</w:t>
      </w:r>
      <w:r w:rsidR="00933873" w:rsidRPr="009B2DF3">
        <w:rPr>
          <w:rStyle w:val="a3"/>
          <w:rFonts w:eastAsia="標楷體"/>
          <w:sz w:val="32"/>
          <w:szCs w:val="32"/>
        </w:rPr>
        <w:t>資金媒合會」</w:t>
      </w:r>
    </w:p>
    <w:bookmarkEnd w:id="0"/>
    <w:bookmarkEnd w:id="1"/>
    <w:p w:rsidR="00250169" w:rsidRPr="009B2DF3" w:rsidRDefault="00EB2036" w:rsidP="00F36B29">
      <w:pPr>
        <w:pStyle w:val="a4"/>
        <w:numPr>
          <w:ilvl w:val="0"/>
          <w:numId w:val="10"/>
        </w:numPr>
        <w:spacing w:line="360" w:lineRule="auto"/>
        <w:ind w:leftChars="0"/>
        <w:rPr>
          <w:rFonts w:eastAsia="標楷體"/>
          <w:b/>
          <w:kern w:val="0"/>
        </w:rPr>
      </w:pPr>
      <w:r w:rsidRPr="009B2DF3">
        <w:rPr>
          <w:rFonts w:eastAsia="標楷體"/>
          <w:b/>
          <w:kern w:val="0"/>
        </w:rPr>
        <w:t>活動介紹</w:t>
      </w:r>
      <w:r w:rsidR="005A2B8D" w:rsidRPr="009B2DF3">
        <w:rPr>
          <w:rFonts w:eastAsia="標楷體"/>
          <w:b/>
          <w:kern w:val="0"/>
        </w:rPr>
        <w:t>：</w:t>
      </w:r>
    </w:p>
    <w:p w:rsidR="00250169" w:rsidRPr="009B2DF3" w:rsidRDefault="00330314" w:rsidP="002B7134">
      <w:pPr>
        <w:widowControl/>
        <w:spacing w:line="0" w:lineRule="atLeast"/>
        <w:jc w:val="both"/>
        <w:rPr>
          <w:rFonts w:eastAsia="標楷體"/>
          <w:b/>
          <w:kern w:val="0"/>
        </w:rPr>
      </w:pPr>
      <w:r w:rsidRPr="009B2DF3">
        <w:rPr>
          <w:rFonts w:eastAsia="標楷體"/>
          <w:b/>
          <w:kern w:val="0"/>
        </w:rPr>
        <w:t xml:space="preserve">    </w:t>
      </w:r>
      <w:r w:rsidRPr="009B2DF3">
        <w:rPr>
          <w:rFonts w:eastAsia="標楷體"/>
          <w:b/>
          <w:kern w:val="0"/>
        </w:rPr>
        <w:t>此次說明會將發表由輔仁大學與產業界商業</w:t>
      </w:r>
      <w:r w:rsidR="002B7134" w:rsidRPr="009B2DF3">
        <w:rPr>
          <w:rFonts w:eastAsia="標楷體"/>
          <w:b/>
          <w:kern w:val="0"/>
        </w:rPr>
        <w:t>交流及</w:t>
      </w:r>
      <w:r w:rsidRPr="009B2DF3">
        <w:rPr>
          <w:rFonts w:eastAsia="標楷體"/>
          <w:b/>
          <w:kern w:val="0"/>
        </w:rPr>
        <w:t>技術</w:t>
      </w:r>
      <w:r w:rsidR="002B7134" w:rsidRPr="009B2DF3">
        <w:rPr>
          <w:rFonts w:eastAsia="標楷體"/>
          <w:b/>
          <w:kern w:val="0"/>
        </w:rPr>
        <w:t>合作開發</w:t>
      </w:r>
      <w:r w:rsidRPr="009B2DF3">
        <w:rPr>
          <w:rFonts w:eastAsia="標楷體"/>
          <w:b/>
          <w:kern w:val="0"/>
        </w:rPr>
        <w:t>的成果</w:t>
      </w:r>
      <w:r w:rsidR="002B7134" w:rsidRPr="009B2DF3">
        <w:rPr>
          <w:rFonts w:eastAsia="標楷體"/>
          <w:b/>
          <w:kern w:val="0"/>
        </w:rPr>
        <w:t>，</w:t>
      </w:r>
      <w:r w:rsidRPr="009B2DF3">
        <w:rPr>
          <w:rFonts w:eastAsia="標楷體"/>
          <w:b/>
          <w:kern w:val="0"/>
        </w:rPr>
        <w:t>其中</w:t>
      </w:r>
      <w:r w:rsidR="002B7134" w:rsidRPr="009B2DF3">
        <w:rPr>
          <w:rFonts w:eastAsia="標楷體"/>
          <w:b/>
          <w:kern w:val="0"/>
        </w:rPr>
        <w:t>創建</w:t>
      </w:r>
      <w:r w:rsidRPr="009B2DF3">
        <w:rPr>
          <w:rFonts w:eastAsia="標楷體"/>
          <w:b/>
          <w:kern w:val="0"/>
        </w:rPr>
        <w:t>了</w:t>
      </w:r>
      <w:r w:rsidR="00E52A7B" w:rsidRPr="009B2DF3">
        <w:rPr>
          <w:rFonts w:eastAsia="標楷體"/>
          <w:b/>
          <w:kern w:val="0"/>
        </w:rPr>
        <w:t>臺</w:t>
      </w:r>
      <w:r w:rsidRPr="009B2DF3">
        <w:rPr>
          <w:rFonts w:eastAsia="標楷體"/>
          <w:b/>
          <w:kern w:val="0"/>
        </w:rPr>
        <w:t>灣廠商對大陸貿易的實質交易利益實現的</w:t>
      </w:r>
      <w:r w:rsidRPr="009B2DF3">
        <w:rPr>
          <w:rFonts w:eastAsia="標楷體"/>
          <w:b/>
        </w:rPr>
        <w:t>「第三方安全機制平台」</w:t>
      </w:r>
      <w:r w:rsidR="002B7134" w:rsidRPr="009B2DF3">
        <w:rPr>
          <w:rFonts w:eastAsia="標楷體"/>
          <w:b/>
          <w:kern w:val="0"/>
        </w:rPr>
        <w:t>，</w:t>
      </w:r>
      <w:r w:rsidRPr="009B2DF3">
        <w:rPr>
          <w:rFonts w:eastAsia="標楷體"/>
          <w:b/>
          <w:kern w:val="0"/>
        </w:rPr>
        <w:t>此平台保障並</w:t>
      </w:r>
      <w:r w:rsidR="002B7134" w:rsidRPr="009B2DF3">
        <w:rPr>
          <w:rFonts w:eastAsia="標楷體"/>
          <w:b/>
          <w:kern w:val="0"/>
        </w:rPr>
        <w:t>增加實質的臺灣</w:t>
      </w:r>
      <w:r w:rsidRPr="009B2DF3">
        <w:rPr>
          <w:rFonts w:eastAsia="標楷體"/>
          <w:b/>
          <w:kern w:val="0"/>
        </w:rPr>
        <w:t>公司營業額產生，</w:t>
      </w:r>
      <w:r w:rsidR="002B7134" w:rsidRPr="009B2DF3">
        <w:rPr>
          <w:rFonts w:eastAsia="標楷體"/>
          <w:b/>
          <w:kern w:val="0"/>
        </w:rPr>
        <w:t>提升臺灣企業加速營收的成長</w:t>
      </w:r>
      <w:r w:rsidRPr="009B2DF3">
        <w:rPr>
          <w:rFonts w:eastAsia="標楷體"/>
          <w:b/>
          <w:kern w:val="0"/>
        </w:rPr>
        <w:t>。說明會亦同時發表推動輔大</w:t>
      </w:r>
      <w:r w:rsidR="009F303D" w:rsidRPr="009B2DF3">
        <w:rPr>
          <w:rFonts w:eastAsia="標楷體"/>
          <w:b/>
          <w:kern w:val="0"/>
        </w:rPr>
        <w:t>與</w:t>
      </w:r>
      <w:r w:rsidRPr="009B2DF3">
        <w:rPr>
          <w:rFonts w:eastAsia="標楷體"/>
          <w:b/>
          <w:kern w:val="0"/>
        </w:rPr>
        <w:t>產</w:t>
      </w:r>
      <w:r w:rsidR="009F303D" w:rsidRPr="009B2DF3">
        <w:rPr>
          <w:rFonts w:eastAsia="標楷體"/>
          <w:b/>
          <w:kern w:val="0"/>
        </w:rPr>
        <w:t>業界的產學合作模式，加速</w:t>
      </w:r>
      <w:r w:rsidRPr="009B2DF3">
        <w:rPr>
          <w:rFonts w:eastAsia="標楷體"/>
          <w:b/>
          <w:kern w:val="0"/>
        </w:rPr>
        <w:t>商業市</w:t>
      </w:r>
      <w:r w:rsidR="00BA1C4F" w:rsidRPr="009B2DF3">
        <w:rPr>
          <w:rFonts w:eastAsia="標楷體"/>
          <w:b/>
          <w:kern w:val="0"/>
        </w:rPr>
        <w:t>場</w:t>
      </w:r>
      <w:r w:rsidR="009F303D" w:rsidRPr="009B2DF3">
        <w:rPr>
          <w:rFonts w:eastAsia="標楷體"/>
          <w:b/>
          <w:kern w:val="0"/>
        </w:rPr>
        <w:t>開發與</w:t>
      </w:r>
      <w:r w:rsidR="00BA1C4F" w:rsidRPr="009B2DF3">
        <w:rPr>
          <w:rFonts w:eastAsia="標楷體"/>
          <w:b/>
          <w:kern w:val="0"/>
        </w:rPr>
        <w:t>技術</w:t>
      </w:r>
      <w:r w:rsidR="009F303D" w:rsidRPr="009B2DF3">
        <w:rPr>
          <w:rFonts w:eastAsia="標楷體"/>
          <w:b/>
          <w:kern w:val="0"/>
        </w:rPr>
        <w:t>成果</w:t>
      </w:r>
      <w:r w:rsidR="00BA1C4F" w:rsidRPr="009B2DF3">
        <w:rPr>
          <w:rFonts w:eastAsia="標楷體"/>
          <w:b/>
          <w:kern w:val="0"/>
        </w:rPr>
        <w:t>商業</w:t>
      </w:r>
      <w:r w:rsidR="009F303D" w:rsidRPr="009B2DF3">
        <w:rPr>
          <w:rFonts w:eastAsia="標楷體"/>
          <w:b/>
          <w:kern w:val="0"/>
        </w:rPr>
        <w:t>化</w:t>
      </w:r>
      <w:r w:rsidR="00BA1C4F" w:rsidRPr="009B2DF3">
        <w:rPr>
          <w:rFonts w:eastAsia="標楷體"/>
          <w:b/>
          <w:kern w:val="0"/>
        </w:rPr>
        <w:t>的機制。會議</w:t>
      </w:r>
      <w:r w:rsidR="00250169" w:rsidRPr="009B2DF3">
        <w:rPr>
          <w:rFonts w:eastAsia="標楷體"/>
          <w:b/>
          <w:kern w:val="0"/>
        </w:rPr>
        <w:t>另一主軸為「國際商機</w:t>
      </w:r>
      <w:r w:rsidR="00250169" w:rsidRPr="009B2DF3">
        <w:rPr>
          <w:rFonts w:eastAsia="標楷體"/>
          <w:b/>
          <w:kern w:val="0"/>
        </w:rPr>
        <w:t>/</w:t>
      </w:r>
      <w:r w:rsidR="00BA1C4F" w:rsidRPr="009B2DF3">
        <w:rPr>
          <w:rFonts w:eastAsia="標楷體"/>
          <w:b/>
          <w:kern w:val="0"/>
        </w:rPr>
        <w:t>資金媒合會」，透過媒合會的引</w:t>
      </w:r>
      <w:proofErr w:type="gramStart"/>
      <w:r w:rsidR="00BA1C4F" w:rsidRPr="009B2DF3">
        <w:rPr>
          <w:rFonts w:eastAsia="標楷體"/>
          <w:b/>
          <w:kern w:val="0"/>
        </w:rPr>
        <w:t>介</w:t>
      </w:r>
      <w:proofErr w:type="gramEnd"/>
      <w:r w:rsidR="00250169" w:rsidRPr="009B2DF3">
        <w:rPr>
          <w:rFonts w:eastAsia="標楷體"/>
          <w:b/>
          <w:kern w:val="0"/>
        </w:rPr>
        <w:t>與交流，以及現場實際</w:t>
      </w:r>
      <w:r w:rsidR="002B7134" w:rsidRPr="009B2DF3">
        <w:rPr>
          <w:rFonts w:eastAsia="標楷體"/>
          <w:b/>
          <w:kern w:val="0"/>
        </w:rPr>
        <w:t>的平台操作</w:t>
      </w:r>
      <w:r w:rsidR="00BA1C4F" w:rsidRPr="009B2DF3">
        <w:rPr>
          <w:rFonts w:eastAsia="標楷體"/>
          <w:b/>
          <w:kern w:val="0"/>
        </w:rPr>
        <w:t>，促成國內外投資者及產業界與輔大進行合作</w:t>
      </w:r>
      <w:r w:rsidR="00250169" w:rsidRPr="009B2DF3">
        <w:rPr>
          <w:rFonts w:eastAsia="標楷體"/>
          <w:b/>
          <w:kern w:val="0"/>
        </w:rPr>
        <w:t>。</w:t>
      </w:r>
    </w:p>
    <w:p w:rsidR="00250169" w:rsidRPr="009B2DF3" w:rsidRDefault="00250169" w:rsidP="002B7134">
      <w:pPr>
        <w:widowControl/>
        <w:spacing w:line="0" w:lineRule="atLeast"/>
        <w:jc w:val="both"/>
        <w:rPr>
          <w:rFonts w:eastAsia="標楷體"/>
          <w:b/>
          <w:kern w:val="0"/>
        </w:rPr>
      </w:pPr>
    </w:p>
    <w:p w:rsidR="005A2B8D" w:rsidRPr="009B2DF3" w:rsidRDefault="00F36B29" w:rsidP="00F36B29">
      <w:pPr>
        <w:pStyle w:val="a4"/>
        <w:widowControl/>
        <w:spacing w:line="360" w:lineRule="auto"/>
        <w:ind w:leftChars="0" w:left="0"/>
        <w:jc w:val="both"/>
        <w:rPr>
          <w:rFonts w:eastAsia="標楷體"/>
          <w:b/>
          <w:kern w:val="0"/>
        </w:rPr>
      </w:pPr>
      <w:r>
        <w:rPr>
          <w:rFonts w:eastAsia="標楷體" w:hint="eastAsia"/>
          <w:b/>
          <w:kern w:val="0"/>
        </w:rPr>
        <w:t>二、</w:t>
      </w:r>
      <w:r w:rsidR="00BA1C4F" w:rsidRPr="009B2DF3">
        <w:rPr>
          <w:rFonts w:eastAsia="標楷體"/>
          <w:b/>
          <w:kern w:val="0"/>
        </w:rPr>
        <w:t>活動</w:t>
      </w:r>
      <w:r w:rsidR="005A2B8D" w:rsidRPr="009B2DF3">
        <w:rPr>
          <w:rFonts w:eastAsia="標楷體"/>
          <w:b/>
          <w:kern w:val="0"/>
        </w:rPr>
        <w:t>日期</w:t>
      </w:r>
      <w:r w:rsidR="00BA1C4F" w:rsidRPr="009B2DF3">
        <w:rPr>
          <w:rFonts w:eastAsia="標楷體"/>
          <w:b/>
          <w:kern w:val="0"/>
        </w:rPr>
        <w:t>與時間</w:t>
      </w:r>
      <w:r w:rsidR="005A2B8D" w:rsidRPr="009B2DF3">
        <w:rPr>
          <w:rFonts w:eastAsia="標楷體"/>
          <w:b/>
          <w:kern w:val="0"/>
        </w:rPr>
        <w:t>：</w:t>
      </w:r>
    </w:p>
    <w:p w:rsidR="005A2B8D" w:rsidRPr="009B2DF3" w:rsidRDefault="00040977" w:rsidP="002B7134">
      <w:pPr>
        <w:widowControl/>
        <w:spacing w:line="360" w:lineRule="auto"/>
        <w:jc w:val="both"/>
        <w:rPr>
          <w:rFonts w:eastAsia="標楷體"/>
          <w:b/>
          <w:kern w:val="0"/>
        </w:rPr>
      </w:pPr>
      <w:r>
        <w:rPr>
          <w:rFonts w:eastAsia="標楷體" w:hint="eastAsia"/>
          <w:b/>
          <w:kern w:val="0"/>
        </w:rPr>
        <w:t xml:space="preserve">    </w:t>
      </w:r>
      <w:r w:rsidR="005A2B8D" w:rsidRPr="009B2DF3">
        <w:rPr>
          <w:rFonts w:eastAsia="標楷體"/>
          <w:b/>
          <w:kern w:val="0"/>
        </w:rPr>
        <w:t>2015</w:t>
      </w:r>
      <w:r w:rsidR="005A2B8D" w:rsidRPr="009B2DF3">
        <w:rPr>
          <w:rFonts w:eastAsia="標楷體"/>
          <w:b/>
          <w:kern w:val="0"/>
        </w:rPr>
        <w:t>年</w:t>
      </w:r>
      <w:r w:rsidR="005A2B8D" w:rsidRPr="009B2DF3">
        <w:rPr>
          <w:rFonts w:eastAsia="標楷體"/>
          <w:b/>
          <w:kern w:val="0"/>
        </w:rPr>
        <w:t>09</w:t>
      </w:r>
      <w:r w:rsidR="005A2B8D" w:rsidRPr="009B2DF3">
        <w:rPr>
          <w:rFonts w:eastAsia="標楷體"/>
          <w:b/>
          <w:kern w:val="0"/>
        </w:rPr>
        <w:t>月</w:t>
      </w:r>
      <w:r w:rsidR="005A2B8D" w:rsidRPr="009B2DF3">
        <w:rPr>
          <w:rFonts w:eastAsia="標楷體"/>
          <w:b/>
          <w:kern w:val="0"/>
        </w:rPr>
        <w:t>16</w:t>
      </w:r>
      <w:r w:rsidR="005A2B8D" w:rsidRPr="009B2DF3">
        <w:rPr>
          <w:rFonts w:eastAsia="標楷體"/>
          <w:b/>
          <w:kern w:val="0"/>
        </w:rPr>
        <w:t>日（星期三</w:t>
      </w:r>
      <w:r w:rsidR="005A2B8D" w:rsidRPr="009B2DF3">
        <w:rPr>
          <w:rFonts w:eastAsia="標楷體"/>
          <w:b/>
        </w:rPr>
        <w:t>）</w:t>
      </w:r>
      <w:r w:rsidR="005A2B8D" w:rsidRPr="009B2DF3">
        <w:rPr>
          <w:rFonts w:eastAsia="標楷體"/>
          <w:b/>
          <w:kern w:val="0"/>
        </w:rPr>
        <w:t>13:00~1</w:t>
      </w:r>
      <w:r w:rsidR="003E42B0" w:rsidRPr="009B2DF3">
        <w:rPr>
          <w:rFonts w:eastAsia="標楷體"/>
          <w:b/>
          <w:kern w:val="0"/>
        </w:rPr>
        <w:t>6</w:t>
      </w:r>
      <w:r w:rsidR="005A2B8D" w:rsidRPr="009B2DF3">
        <w:rPr>
          <w:rFonts w:eastAsia="標楷體"/>
          <w:b/>
          <w:kern w:val="0"/>
        </w:rPr>
        <w:t>:00</w:t>
      </w:r>
    </w:p>
    <w:p w:rsidR="005A2B8D" w:rsidRPr="00F36B29" w:rsidRDefault="005A2B8D" w:rsidP="00F36B29">
      <w:pPr>
        <w:pStyle w:val="a4"/>
        <w:widowControl/>
        <w:numPr>
          <w:ilvl w:val="0"/>
          <w:numId w:val="11"/>
        </w:numPr>
        <w:spacing w:line="360" w:lineRule="auto"/>
        <w:ind w:leftChars="0"/>
        <w:jc w:val="both"/>
        <w:rPr>
          <w:rFonts w:eastAsia="標楷體"/>
          <w:b/>
          <w:kern w:val="0"/>
        </w:rPr>
      </w:pPr>
      <w:r w:rsidRPr="00F36B29">
        <w:rPr>
          <w:rFonts w:eastAsia="標楷體"/>
          <w:b/>
          <w:kern w:val="0"/>
        </w:rPr>
        <w:t>活動地點：</w:t>
      </w:r>
    </w:p>
    <w:p w:rsidR="005A2B8D" w:rsidRPr="009B2DF3" w:rsidRDefault="004E0486" w:rsidP="002B7134">
      <w:pPr>
        <w:widowControl/>
        <w:spacing w:line="0" w:lineRule="atLeast"/>
        <w:jc w:val="both"/>
        <w:rPr>
          <w:rFonts w:eastAsia="標楷體"/>
          <w:b/>
        </w:rPr>
      </w:pPr>
      <w:r w:rsidRPr="009B2DF3">
        <w:rPr>
          <w:rFonts w:eastAsia="標楷體"/>
          <w:b/>
        </w:rPr>
        <w:t xml:space="preserve">   </w:t>
      </w:r>
      <w:r w:rsidR="00040977">
        <w:rPr>
          <w:rFonts w:eastAsia="標楷體" w:hint="eastAsia"/>
          <w:b/>
        </w:rPr>
        <w:t xml:space="preserve"> </w:t>
      </w:r>
      <w:r w:rsidR="005A2B8D" w:rsidRPr="009B2DF3">
        <w:rPr>
          <w:rFonts w:eastAsia="標楷體"/>
          <w:b/>
        </w:rPr>
        <w:t>天主教輔仁大學</w:t>
      </w:r>
      <w:r w:rsidR="005A2B8D" w:rsidRPr="009B2DF3">
        <w:rPr>
          <w:rFonts w:eastAsia="標楷體"/>
          <w:b/>
        </w:rPr>
        <w:t xml:space="preserve"> </w:t>
      </w:r>
      <w:r w:rsidR="005A2B8D" w:rsidRPr="009B2DF3">
        <w:rPr>
          <w:rFonts w:eastAsia="標楷體"/>
          <w:b/>
        </w:rPr>
        <w:t>醫學院</w:t>
      </w:r>
      <w:r w:rsidR="005A2B8D" w:rsidRPr="009B2DF3">
        <w:rPr>
          <w:rFonts w:eastAsia="標楷體"/>
          <w:b/>
        </w:rPr>
        <w:t xml:space="preserve"> </w:t>
      </w:r>
      <w:r w:rsidR="005A2B8D" w:rsidRPr="009B2DF3">
        <w:rPr>
          <w:rFonts w:eastAsia="標楷體"/>
          <w:b/>
        </w:rPr>
        <w:t>國壐樓</w:t>
      </w:r>
      <w:r w:rsidR="005A2B8D" w:rsidRPr="009B2DF3">
        <w:rPr>
          <w:rFonts w:eastAsia="標楷體"/>
          <w:b/>
        </w:rPr>
        <w:t>1</w:t>
      </w:r>
      <w:r w:rsidR="00BA1C4F" w:rsidRPr="009B2DF3">
        <w:rPr>
          <w:rFonts w:eastAsia="標楷體"/>
          <w:b/>
        </w:rPr>
        <w:t>樓大廳</w:t>
      </w:r>
    </w:p>
    <w:p w:rsidR="005A2B8D" w:rsidRPr="009B2DF3" w:rsidRDefault="004E0486" w:rsidP="002B7134">
      <w:pPr>
        <w:widowControl/>
        <w:spacing w:line="0" w:lineRule="atLeast"/>
        <w:jc w:val="both"/>
        <w:rPr>
          <w:rFonts w:eastAsia="標楷體"/>
          <w:b/>
        </w:rPr>
      </w:pPr>
      <w:r w:rsidRPr="009B2DF3">
        <w:rPr>
          <w:rFonts w:eastAsia="標楷體"/>
          <w:b/>
        </w:rPr>
        <w:t xml:space="preserve">  </w:t>
      </w:r>
      <w:r w:rsidR="00040977">
        <w:rPr>
          <w:rFonts w:eastAsia="標楷體" w:hint="eastAsia"/>
          <w:b/>
        </w:rPr>
        <w:t xml:space="preserve"> </w:t>
      </w:r>
      <w:proofErr w:type="gramStart"/>
      <w:r w:rsidR="005A2B8D" w:rsidRPr="009B2DF3">
        <w:rPr>
          <w:rFonts w:eastAsia="標楷體"/>
          <w:b/>
        </w:rPr>
        <w:t>（</w:t>
      </w:r>
      <w:proofErr w:type="gramEnd"/>
      <w:r w:rsidR="005A2B8D" w:rsidRPr="009B2DF3">
        <w:rPr>
          <w:rFonts w:eastAsia="標楷體"/>
          <w:b/>
        </w:rPr>
        <w:t>新北市新莊區中正路</w:t>
      </w:r>
      <w:r w:rsidR="005A2B8D" w:rsidRPr="009B2DF3">
        <w:rPr>
          <w:rFonts w:eastAsia="標楷體"/>
          <w:b/>
        </w:rPr>
        <w:t>510</w:t>
      </w:r>
      <w:r w:rsidR="005A2B8D" w:rsidRPr="009B2DF3">
        <w:rPr>
          <w:rFonts w:eastAsia="標楷體"/>
          <w:b/>
        </w:rPr>
        <w:t>號國壐樓</w:t>
      </w:r>
      <w:r w:rsidR="002B7134" w:rsidRPr="009B2DF3">
        <w:rPr>
          <w:rFonts w:eastAsia="標楷體"/>
          <w:b/>
        </w:rPr>
        <w:t>1</w:t>
      </w:r>
      <w:r w:rsidR="002B7134" w:rsidRPr="009B2DF3">
        <w:rPr>
          <w:rFonts w:eastAsia="標楷體"/>
          <w:b/>
        </w:rPr>
        <w:t>樓</w:t>
      </w:r>
      <w:r w:rsidR="005A2B8D" w:rsidRPr="009B2DF3">
        <w:rPr>
          <w:rFonts w:eastAsia="標楷體"/>
          <w:b/>
        </w:rPr>
        <w:t>）</w:t>
      </w:r>
    </w:p>
    <w:p w:rsidR="002B7134" w:rsidRPr="009B2DF3" w:rsidRDefault="00F36B29" w:rsidP="00F36B29">
      <w:pPr>
        <w:widowControl/>
        <w:spacing w:line="360" w:lineRule="auto"/>
        <w:jc w:val="both"/>
        <w:rPr>
          <w:rFonts w:eastAsia="標楷體"/>
          <w:b/>
          <w:kern w:val="0"/>
        </w:rPr>
      </w:pPr>
      <w:r>
        <w:rPr>
          <w:rFonts w:eastAsia="標楷體" w:hint="eastAsia"/>
          <w:b/>
          <w:kern w:val="0"/>
        </w:rPr>
        <w:t>四、</w:t>
      </w:r>
      <w:r w:rsidR="005A2B8D" w:rsidRPr="009B2DF3">
        <w:rPr>
          <w:rFonts w:eastAsia="標楷體"/>
          <w:b/>
          <w:kern w:val="0"/>
        </w:rPr>
        <w:t>主辦單位：</w:t>
      </w:r>
      <w:r w:rsidR="005A2B8D" w:rsidRPr="009B2DF3">
        <w:rPr>
          <w:rFonts w:eastAsia="標楷體"/>
          <w:b/>
        </w:rPr>
        <w:t>輔仁大學產學育成中心</w:t>
      </w:r>
    </w:p>
    <w:p w:rsidR="002B7134" w:rsidRPr="009B2DF3" w:rsidRDefault="002B7134" w:rsidP="002B7134">
      <w:pPr>
        <w:widowControl/>
        <w:spacing w:line="360" w:lineRule="auto"/>
        <w:jc w:val="both"/>
        <w:rPr>
          <w:rFonts w:eastAsia="標楷體"/>
          <w:b/>
          <w:kern w:val="0"/>
        </w:rPr>
      </w:pPr>
      <w:r w:rsidRPr="009B2DF3">
        <w:rPr>
          <w:rFonts w:eastAsia="標楷體"/>
          <w:b/>
        </w:rPr>
        <w:t xml:space="preserve">          </w:t>
      </w:r>
      <w:r w:rsidR="00040977">
        <w:rPr>
          <w:rFonts w:eastAsia="標楷體" w:hint="eastAsia"/>
          <w:b/>
        </w:rPr>
        <w:t xml:space="preserve">    </w:t>
      </w:r>
      <w:r w:rsidR="00ED2DE0" w:rsidRPr="009B2DF3">
        <w:rPr>
          <w:rFonts w:eastAsia="標楷體"/>
          <w:b/>
        </w:rPr>
        <w:t>微氣泡有限公司</w:t>
      </w:r>
      <w:r w:rsidRPr="009B2DF3">
        <w:rPr>
          <w:rFonts w:eastAsia="標楷體"/>
          <w:b/>
        </w:rPr>
        <w:t xml:space="preserve">  </w:t>
      </w:r>
    </w:p>
    <w:p w:rsidR="005A2B8D" w:rsidRPr="009B2DF3" w:rsidRDefault="002B7134" w:rsidP="002B7134">
      <w:pPr>
        <w:widowControl/>
        <w:spacing w:line="360" w:lineRule="auto"/>
        <w:jc w:val="both"/>
        <w:rPr>
          <w:rFonts w:eastAsia="標楷體"/>
          <w:b/>
          <w:kern w:val="0"/>
        </w:rPr>
      </w:pPr>
      <w:r w:rsidRPr="009B2DF3">
        <w:rPr>
          <w:rFonts w:eastAsia="標楷體"/>
          <w:b/>
        </w:rPr>
        <w:t xml:space="preserve">          </w:t>
      </w:r>
      <w:r w:rsidR="00040977">
        <w:rPr>
          <w:rFonts w:eastAsia="標楷體" w:hint="eastAsia"/>
          <w:b/>
        </w:rPr>
        <w:t xml:space="preserve">    </w:t>
      </w:r>
      <w:proofErr w:type="gramStart"/>
      <w:r w:rsidR="00ED2DE0" w:rsidRPr="009B2DF3">
        <w:rPr>
          <w:rFonts w:eastAsia="標楷體"/>
          <w:b/>
        </w:rPr>
        <w:t>晶上益</w:t>
      </w:r>
      <w:proofErr w:type="gramEnd"/>
      <w:r w:rsidR="0023259E" w:rsidRPr="00F95D7E">
        <w:rPr>
          <w:rFonts w:eastAsia="標楷體" w:hint="eastAsia"/>
          <w:b/>
        </w:rPr>
        <w:t>股份</w:t>
      </w:r>
      <w:r w:rsidR="00ED2DE0" w:rsidRPr="009B2DF3">
        <w:rPr>
          <w:rFonts w:eastAsia="標楷體"/>
          <w:b/>
        </w:rPr>
        <w:t>有限公司</w:t>
      </w:r>
    </w:p>
    <w:p w:rsidR="00040977" w:rsidRPr="002E29A6" w:rsidRDefault="00420A51" w:rsidP="002E29A6">
      <w:pPr>
        <w:pStyle w:val="a4"/>
        <w:widowControl/>
        <w:numPr>
          <w:ilvl w:val="0"/>
          <w:numId w:val="13"/>
        </w:numPr>
        <w:spacing w:line="360" w:lineRule="auto"/>
        <w:ind w:leftChars="0"/>
        <w:jc w:val="both"/>
        <w:rPr>
          <w:rFonts w:eastAsia="標楷體"/>
          <w:b/>
          <w:kern w:val="0"/>
        </w:rPr>
      </w:pPr>
      <w:r w:rsidRPr="002E29A6">
        <w:rPr>
          <w:rFonts w:eastAsia="標楷體"/>
          <w:b/>
        </w:rPr>
        <w:t>指導單位</w:t>
      </w:r>
      <w:r w:rsidRPr="002E29A6">
        <w:rPr>
          <w:rFonts w:eastAsia="標楷體"/>
          <w:b/>
          <w:kern w:val="0"/>
        </w:rPr>
        <w:t>：</w:t>
      </w:r>
    </w:p>
    <w:p w:rsidR="00420A51" w:rsidRPr="00040977" w:rsidRDefault="00040977" w:rsidP="00040977">
      <w:pPr>
        <w:widowControl/>
        <w:spacing w:line="360" w:lineRule="auto"/>
        <w:jc w:val="both"/>
        <w:rPr>
          <w:rFonts w:eastAsia="標楷體"/>
          <w:b/>
          <w:kern w:val="0"/>
        </w:rPr>
      </w:pPr>
      <w:r>
        <w:rPr>
          <w:rFonts w:eastAsia="標楷體" w:hint="eastAsia"/>
          <w:b/>
          <w:kern w:val="0"/>
        </w:rPr>
        <w:t xml:space="preserve">    </w:t>
      </w:r>
      <w:r w:rsidR="00420A51" w:rsidRPr="00040977">
        <w:rPr>
          <w:rFonts w:eastAsia="標楷體"/>
          <w:b/>
          <w:kern w:val="0"/>
        </w:rPr>
        <w:t>經濟部</w:t>
      </w:r>
      <w:r w:rsidR="00D708F7" w:rsidRPr="00040977">
        <w:rPr>
          <w:rFonts w:eastAsia="標楷體"/>
          <w:b/>
          <w:kern w:val="0"/>
        </w:rPr>
        <w:t>中小企業處</w:t>
      </w:r>
    </w:p>
    <w:p w:rsidR="005A2B8D" w:rsidRPr="009B2DF3" w:rsidRDefault="002E29A6" w:rsidP="00F36B29">
      <w:pPr>
        <w:widowControl/>
        <w:spacing w:line="360" w:lineRule="auto"/>
        <w:jc w:val="both"/>
        <w:rPr>
          <w:rFonts w:eastAsia="標楷體"/>
          <w:b/>
          <w:kern w:val="0"/>
        </w:rPr>
      </w:pPr>
      <w:r>
        <w:rPr>
          <w:rFonts w:eastAsia="標楷體" w:hint="eastAsia"/>
          <w:b/>
          <w:kern w:val="0"/>
        </w:rPr>
        <w:t>六</w:t>
      </w:r>
      <w:r w:rsidR="00F36B29">
        <w:rPr>
          <w:rFonts w:eastAsia="標楷體" w:hint="eastAsia"/>
          <w:b/>
          <w:kern w:val="0"/>
        </w:rPr>
        <w:t>、</w:t>
      </w:r>
      <w:r w:rsidR="005A2B8D" w:rsidRPr="009B2DF3">
        <w:rPr>
          <w:rFonts w:eastAsia="標楷體"/>
          <w:b/>
          <w:kern w:val="0"/>
        </w:rPr>
        <w:t>會議內容：</w:t>
      </w:r>
    </w:p>
    <w:p w:rsidR="004042BC" w:rsidRPr="009B2DF3" w:rsidRDefault="004042BC" w:rsidP="004042BC">
      <w:pPr>
        <w:pStyle w:val="a4"/>
        <w:numPr>
          <w:ilvl w:val="0"/>
          <w:numId w:val="6"/>
        </w:numPr>
        <w:ind w:leftChars="0"/>
        <w:rPr>
          <w:rFonts w:eastAsia="標楷體"/>
          <w:b/>
        </w:rPr>
      </w:pPr>
      <w:bookmarkStart w:id="2" w:name="OLE_LINK5"/>
      <w:r w:rsidRPr="009B2DF3">
        <w:rPr>
          <w:rFonts w:eastAsia="標楷體"/>
          <w:b/>
          <w:kern w:val="0"/>
        </w:rPr>
        <w:t>發表由輔仁大學與產業界商業交流及技術合作開發的成果，</w:t>
      </w:r>
      <w:r w:rsidRPr="009B2DF3">
        <w:rPr>
          <w:rFonts w:eastAsia="標楷體"/>
          <w:b/>
        </w:rPr>
        <w:t>藉由說明會加強與產業界相互交流與合作，以及</w:t>
      </w:r>
      <w:r w:rsidRPr="009B2DF3">
        <w:rPr>
          <w:rFonts w:eastAsia="標楷體"/>
          <w:b/>
          <w:kern w:val="0"/>
        </w:rPr>
        <w:t>商業市場開發與技術成果商業化的</w:t>
      </w:r>
      <w:r w:rsidRPr="009B2DF3">
        <w:rPr>
          <w:rFonts w:eastAsia="標楷體"/>
          <w:b/>
        </w:rPr>
        <w:t>平台。</w:t>
      </w:r>
    </w:p>
    <w:p w:rsidR="004042BC" w:rsidRPr="009B2DF3" w:rsidRDefault="004042BC" w:rsidP="004042BC">
      <w:pPr>
        <w:pStyle w:val="a4"/>
        <w:numPr>
          <w:ilvl w:val="0"/>
          <w:numId w:val="6"/>
        </w:numPr>
        <w:ind w:leftChars="0"/>
        <w:rPr>
          <w:rFonts w:eastAsia="標楷體"/>
          <w:b/>
        </w:rPr>
      </w:pPr>
      <w:r w:rsidRPr="009B2DF3">
        <w:rPr>
          <w:rFonts w:eastAsia="標楷體"/>
          <w:b/>
        </w:rPr>
        <w:t>輔仁大學產學育成中心張信宏助理教授與中心培育廠商</w:t>
      </w:r>
      <w:r w:rsidRPr="009B2DF3">
        <w:rPr>
          <w:rFonts w:eastAsia="標楷體"/>
          <w:b/>
        </w:rPr>
        <w:t>-</w:t>
      </w:r>
      <w:r w:rsidRPr="009B2DF3">
        <w:rPr>
          <w:rFonts w:eastAsia="標楷體"/>
          <w:b/>
        </w:rPr>
        <w:t>微氣泡有限公司，</w:t>
      </w:r>
      <w:r w:rsidRPr="009B2DF3">
        <w:rPr>
          <w:rFonts w:eastAsia="標楷體"/>
          <w:b/>
          <w:kern w:val="0"/>
        </w:rPr>
        <w:t>創建</w:t>
      </w:r>
      <w:r w:rsidRPr="009B2DF3">
        <w:rPr>
          <w:rFonts w:eastAsia="標楷體"/>
          <w:b/>
        </w:rPr>
        <w:t>「微氣泡</w:t>
      </w:r>
      <w:r w:rsidRPr="009B2DF3">
        <w:rPr>
          <w:rFonts w:eastAsia="標楷體"/>
          <w:b/>
        </w:rPr>
        <w:t>-</w:t>
      </w:r>
      <w:r w:rsidRPr="009B2DF3">
        <w:rPr>
          <w:rFonts w:eastAsia="標楷體"/>
          <w:b/>
        </w:rPr>
        <w:t>第三方中小企業平台開發」，會議將發表此平台商品，以及促成國際商機</w:t>
      </w:r>
      <w:r w:rsidRPr="009B2DF3">
        <w:rPr>
          <w:rFonts w:eastAsia="標楷體"/>
          <w:b/>
        </w:rPr>
        <w:t>/</w:t>
      </w:r>
      <w:r w:rsidRPr="009B2DF3">
        <w:rPr>
          <w:rFonts w:eastAsia="標楷體"/>
          <w:b/>
        </w:rPr>
        <w:t>資金合作。微氣泡有限公司負責人鄭兆麟：目前中國大陸使用『支付寶』、『</w:t>
      </w:r>
      <w:proofErr w:type="gramStart"/>
      <w:r w:rsidRPr="009B2DF3">
        <w:rPr>
          <w:rFonts w:eastAsia="標楷體"/>
          <w:b/>
        </w:rPr>
        <w:t>財付通</w:t>
      </w:r>
      <w:proofErr w:type="gramEnd"/>
      <w:r w:rsidRPr="009B2DF3">
        <w:rPr>
          <w:rFonts w:eastAsia="標楷體"/>
          <w:b/>
        </w:rPr>
        <w:t>』人數為</w:t>
      </w:r>
      <w:r w:rsidRPr="009B2DF3">
        <w:rPr>
          <w:rFonts w:eastAsia="標楷體"/>
          <w:b/>
        </w:rPr>
        <w:t>8</w:t>
      </w:r>
      <w:r w:rsidRPr="009B2DF3">
        <w:rPr>
          <w:rFonts w:eastAsia="標楷體"/>
          <w:b/>
        </w:rPr>
        <w:t>億人之多，由於大陸並未開放境外支付寶交易，因此台灣網路商務對大陸的交易實收營業額遲遲無法實現。</w:t>
      </w:r>
      <w:r w:rsidR="00E52A7B" w:rsidRPr="009B2DF3">
        <w:rPr>
          <w:rFonts w:eastAsia="標楷體"/>
          <w:b/>
          <w:kern w:val="0"/>
        </w:rPr>
        <w:t>臺灣</w:t>
      </w:r>
      <w:r w:rsidRPr="009B2DF3">
        <w:rPr>
          <w:rFonts w:eastAsia="標楷體"/>
          <w:b/>
        </w:rPr>
        <w:t>企業直接加入『微氣泡中小企業第三方平台』可立即與大陸消費交易立即收取台幣盈利，對大陸交易獲利的時代來臨了。</w:t>
      </w:r>
      <w:r w:rsidRPr="009B2DF3">
        <w:rPr>
          <w:rFonts w:eastAsia="標楷體"/>
          <w:b/>
        </w:rPr>
        <w:t>[</w:t>
      </w:r>
      <w:r w:rsidRPr="009B2DF3">
        <w:rPr>
          <w:rFonts w:eastAsia="標楷體"/>
          <w:b/>
        </w:rPr>
        <w:t>詳細內容請與輔仁大學產學育成中心聯絡</w:t>
      </w:r>
      <w:r w:rsidRPr="009B2DF3">
        <w:rPr>
          <w:rFonts w:eastAsia="標楷體"/>
          <w:b/>
        </w:rPr>
        <w:t xml:space="preserve">] </w:t>
      </w:r>
    </w:p>
    <w:p w:rsidR="00F07373" w:rsidRPr="009B2DF3" w:rsidRDefault="004042BC" w:rsidP="004042BC">
      <w:pPr>
        <w:pStyle w:val="a4"/>
        <w:numPr>
          <w:ilvl w:val="0"/>
          <w:numId w:val="6"/>
        </w:numPr>
        <w:ind w:leftChars="0"/>
        <w:rPr>
          <w:rFonts w:eastAsia="標楷體"/>
          <w:b/>
        </w:rPr>
      </w:pPr>
      <w:r w:rsidRPr="009B2DF3">
        <w:rPr>
          <w:rFonts w:eastAsia="標楷體"/>
          <w:b/>
        </w:rPr>
        <w:t>「國際商機</w:t>
      </w:r>
      <w:r w:rsidRPr="009B2DF3">
        <w:rPr>
          <w:rFonts w:eastAsia="標楷體"/>
          <w:b/>
        </w:rPr>
        <w:t>/</w:t>
      </w:r>
      <w:r w:rsidRPr="009B2DF3">
        <w:rPr>
          <w:rFonts w:eastAsia="標楷體"/>
          <w:b/>
        </w:rPr>
        <w:t>資金媒合會」：</w:t>
      </w:r>
      <w:r w:rsidRPr="009B2DF3">
        <w:rPr>
          <w:rFonts w:eastAsia="標楷體"/>
          <w:b/>
          <w:kern w:val="0"/>
        </w:rPr>
        <w:t>透過媒合會的引</w:t>
      </w:r>
      <w:proofErr w:type="gramStart"/>
      <w:r w:rsidRPr="009B2DF3">
        <w:rPr>
          <w:rFonts w:eastAsia="標楷體"/>
          <w:b/>
          <w:kern w:val="0"/>
        </w:rPr>
        <w:t>介</w:t>
      </w:r>
      <w:proofErr w:type="gramEnd"/>
      <w:r w:rsidRPr="009B2DF3">
        <w:rPr>
          <w:rFonts w:eastAsia="標楷體"/>
          <w:b/>
          <w:kern w:val="0"/>
        </w:rPr>
        <w:t>與交流，促成國內外投資者及產業界與輔大進行合作。</w:t>
      </w:r>
      <w:r w:rsidRPr="009B2DF3">
        <w:rPr>
          <w:rFonts w:eastAsia="標楷體"/>
          <w:b/>
        </w:rPr>
        <w:t>這次會議將有各方人士參與，更具國際性商業合作的意義。</w:t>
      </w:r>
      <w:bookmarkEnd w:id="2"/>
    </w:p>
    <w:p w:rsidR="00E35703" w:rsidRPr="009B2DF3" w:rsidRDefault="004107B3" w:rsidP="002B7134">
      <w:pPr>
        <w:widowControl/>
        <w:spacing w:line="360" w:lineRule="auto"/>
        <w:jc w:val="both"/>
        <w:rPr>
          <w:rFonts w:eastAsia="標楷體"/>
          <w:b/>
        </w:rPr>
      </w:pPr>
      <w:r w:rsidRPr="009B2DF3">
        <w:rPr>
          <w:rFonts w:eastAsia="標楷體"/>
          <w:b/>
        </w:rPr>
        <w:lastRenderedPageBreak/>
        <w:t xml:space="preserve">   </w:t>
      </w:r>
    </w:p>
    <w:p w:rsidR="004107B3" w:rsidRPr="009B2DF3" w:rsidRDefault="00C672D7" w:rsidP="002B7134">
      <w:pPr>
        <w:widowControl/>
        <w:spacing w:line="360" w:lineRule="auto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七</w:t>
      </w:r>
      <w:r w:rsidR="00E35703" w:rsidRPr="009B2DF3">
        <w:rPr>
          <w:rFonts w:eastAsia="標楷體"/>
          <w:b/>
        </w:rPr>
        <w:t>、</w:t>
      </w:r>
      <w:r w:rsidR="005A2B8D" w:rsidRPr="009B2DF3">
        <w:rPr>
          <w:rFonts w:eastAsia="標楷體"/>
          <w:b/>
        </w:rPr>
        <w:t>會議相關資訊請聯絡：</w:t>
      </w:r>
      <w:r w:rsidR="00742FD2" w:rsidRPr="009B2DF3">
        <w:rPr>
          <w:rFonts w:eastAsia="標楷體"/>
          <w:b/>
        </w:rPr>
        <w:t>輔仁大學產學育成中心</w:t>
      </w:r>
      <w:r w:rsidR="004107B3" w:rsidRPr="009B2DF3">
        <w:rPr>
          <w:rFonts w:eastAsia="標楷體"/>
          <w:b/>
        </w:rPr>
        <w:t xml:space="preserve"> </w:t>
      </w:r>
      <w:r w:rsidR="00F95D7E">
        <w:rPr>
          <w:rFonts w:eastAsia="標楷體" w:hint="eastAsia"/>
          <w:b/>
        </w:rPr>
        <w:t xml:space="preserve"> </w:t>
      </w:r>
      <w:r w:rsidR="004107B3" w:rsidRPr="009B2DF3">
        <w:rPr>
          <w:rFonts w:eastAsia="標楷體"/>
          <w:b/>
        </w:rPr>
        <w:t>(02)2905-3419</w:t>
      </w:r>
    </w:p>
    <w:p w:rsidR="004107B3" w:rsidRPr="009B2DF3" w:rsidRDefault="004107B3" w:rsidP="002B7134">
      <w:pPr>
        <w:widowControl/>
        <w:spacing w:line="360" w:lineRule="auto"/>
        <w:jc w:val="both"/>
        <w:rPr>
          <w:rFonts w:eastAsia="標楷體"/>
          <w:b/>
        </w:rPr>
      </w:pPr>
      <w:r w:rsidRPr="009B2DF3">
        <w:rPr>
          <w:rFonts w:eastAsia="標楷體"/>
          <w:b/>
        </w:rPr>
        <w:t xml:space="preserve">                        </w:t>
      </w:r>
      <w:r w:rsidRPr="009B2DF3">
        <w:rPr>
          <w:rFonts w:eastAsia="標楷體"/>
          <w:b/>
        </w:rPr>
        <w:t>微氣泡有限公司</w:t>
      </w:r>
      <w:r w:rsidRPr="009B2DF3">
        <w:rPr>
          <w:rFonts w:eastAsia="標楷體"/>
          <w:b/>
        </w:rPr>
        <w:t xml:space="preserve"> </w:t>
      </w:r>
      <w:r w:rsidR="00F95D7E">
        <w:rPr>
          <w:rFonts w:eastAsia="標楷體" w:hint="eastAsia"/>
          <w:b/>
        </w:rPr>
        <w:t xml:space="preserve">       </w:t>
      </w:r>
      <w:r w:rsidRPr="009B2DF3">
        <w:rPr>
          <w:rFonts w:eastAsia="標楷體"/>
          <w:b/>
        </w:rPr>
        <w:t>(02)2904-</w:t>
      </w:r>
      <w:r w:rsidR="001F1C25" w:rsidRPr="009B2DF3">
        <w:rPr>
          <w:rFonts w:eastAsia="標楷體"/>
          <w:b/>
        </w:rPr>
        <w:t>7749</w:t>
      </w:r>
    </w:p>
    <w:p w:rsidR="004107B3" w:rsidRPr="009B2DF3" w:rsidRDefault="004107B3" w:rsidP="002B7134">
      <w:pPr>
        <w:widowControl/>
        <w:spacing w:line="360" w:lineRule="auto"/>
        <w:jc w:val="both"/>
        <w:rPr>
          <w:rFonts w:eastAsia="標楷體"/>
          <w:b/>
        </w:rPr>
      </w:pPr>
      <w:r w:rsidRPr="009B2DF3">
        <w:rPr>
          <w:rFonts w:eastAsia="標楷體"/>
          <w:b/>
        </w:rPr>
        <w:t xml:space="preserve">                        </w:t>
      </w:r>
      <w:proofErr w:type="gramStart"/>
      <w:r w:rsidR="00F95D7E" w:rsidRPr="00F95D7E">
        <w:rPr>
          <w:rFonts w:eastAsia="標楷體" w:hint="eastAsia"/>
          <w:b/>
        </w:rPr>
        <w:t>晶上益</w:t>
      </w:r>
      <w:proofErr w:type="gramEnd"/>
      <w:r w:rsidR="00F95D7E" w:rsidRPr="00F95D7E">
        <w:rPr>
          <w:rFonts w:eastAsia="標楷體" w:hint="eastAsia"/>
          <w:b/>
        </w:rPr>
        <w:t>股份有限公司</w:t>
      </w:r>
      <w:r w:rsidRPr="009B2DF3">
        <w:rPr>
          <w:rFonts w:eastAsia="標楷體"/>
          <w:b/>
        </w:rPr>
        <w:t xml:space="preserve"> </w:t>
      </w:r>
      <w:r w:rsidR="00F95D7E">
        <w:rPr>
          <w:rFonts w:eastAsia="標楷體" w:hint="eastAsia"/>
          <w:b/>
        </w:rPr>
        <w:t xml:space="preserve">   </w:t>
      </w:r>
      <w:r w:rsidRPr="009B2DF3">
        <w:rPr>
          <w:rFonts w:eastAsia="標楷體"/>
          <w:b/>
        </w:rPr>
        <w:t>(02)</w:t>
      </w:r>
      <w:r w:rsidR="001F1C25" w:rsidRPr="009B2DF3">
        <w:rPr>
          <w:rFonts w:eastAsia="標楷體"/>
          <w:b/>
        </w:rPr>
        <w:t>7728</w:t>
      </w:r>
      <w:r w:rsidRPr="009B2DF3">
        <w:rPr>
          <w:rFonts w:eastAsia="標楷體"/>
          <w:b/>
        </w:rPr>
        <w:t>-</w:t>
      </w:r>
      <w:r w:rsidR="00F95D7E">
        <w:rPr>
          <w:rFonts w:eastAsia="標楷體"/>
          <w:b/>
        </w:rPr>
        <w:t>74</w:t>
      </w:r>
      <w:r w:rsidR="00F95D7E">
        <w:rPr>
          <w:rFonts w:eastAsia="標楷體" w:hint="eastAsia"/>
          <w:b/>
        </w:rPr>
        <w:t>53</w:t>
      </w:r>
    </w:p>
    <w:p w:rsidR="005A2B8D" w:rsidRPr="00040977" w:rsidRDefault="00C672D7" w:rsidP="00040977">
      <w:pPr>
        <w:widowControl/>
        <w:spacing w:line="360" w:lineRule="auto"/>
        <w:jc w:val="both"/>
        <w:rPr>
          <w:rFonts w:eastAsia="標楷體"/>
          <w:b/>
        </w:rPr>
      </w:pPr>
      <w:r>
        <w:rPr>
          <w:rFonts w:eastAsia="標楷體" w:hint="eastAsia"/>
          <w:b/>
          <w:kern w:val="0"/>
        </w:rPr>
        <w:t>八</w:t>
      </w:r>
      <w:r w:rsidR="00040977" w:rsidRPr="009B2DF3">
        <w:rPr>
          <w:rFonts w:eastAsia="標楷體"/>
          <w:b/>
        </w:rPr>
        <w:t>、</w:t>
      </w:r>
      <w:r w:rsidR="005A2B8D" w:rsidRPr="00040977">
        <w:rPr>
          <w:rFonts w:eastAsia="標楷體"/>
          <w:b/>
          <w:kern w:val="0"/>
        </w:rPr>
        <w:t>參加對象</w:t>
      </w:r>
    </w:p>
    <w:p w:rsidR="00316BB7" w:rsidRPr="009B2DF3" w:rsidRDefault="004E0486" w:rsidP="00316BB7">
      <w:pPr>
        <w:widowControl/>
        <w:spacing w:line="360" w:lineRule="auto"/>
        <w:rPr>
          <w:rFonts w:eastAsia="標楷體"/>
          <w:b/>
          <w:kern w:val="0"/>
        </w:rPr>
      </w:pPr>
      <w:r w:rsidRPr="009B2DF3">
        <w:rPr>
          <w:rFonts w:eastAsia="標楷體"/>
          <w:b/>
          <w:kern w:val="0"/>
        </w:rPr>
        <w:t xml:space="preserve">   </w:t>
      </w:r>
      <w:r w:rsidR="00F36B29">
        <w:rPr>
          <w:rFonts w:eastAsia="標楷體" w:hint="eastAsia"/>
          <w:b/>
          <w:kern w:val="0"/>
        </w:rPr>
        <w:t xml:space="preserve"> </w:t>
      </w:r>
      <w:r w:rsidR="005A2B8D" w:rsidRPr="009B2DF3">
        <w:rPr>
          <w:rFonts w:eastAsia="標楷體"/>
          <w:b/>
          <w:kern w:val="0"/>
        </w:rPr>
        <w:t>國內外專家學者、企業人士、創投公司、政府機關、研究單位。</w:t>
      </w:r>
    </w:p>
    <w:p w:rsidR="00316BB7" w:rsidRPr="009B2DF3" w:rsidRDefault="00C672D7" w:rsidP="00316BB7">
      <w:pPr>
        <w:widowControl/>
        <w:spacing w:line="360" w:lineRule="auto"/>
        <w:rPr>
          <w:rFonts w:eastAsia="標楷體"/>
          <w:b/>
          <w:kern w:val="0"/>
        </w:rPr>
      </w:pPr>
      <w:r>
        <w:rPr>
          <w:rFonts w:eastAsia="標楷體" w:hint="eastAsia"/>
          <w:b/>
          <w:kern w:val="0"/>
        </w:rPr>
        <w:t>九</w:t>
      </w:r>
      <w:r w:rsidR="004042BC" w:rsidRPr="009B2DF3">
        <w:rPr>
          <w:rFonts w:eastAsia="標楷體"/>
          <w:b/>
          <w:kern w:val="0"/>
        </w:rPr>
        <w:t>、</w:t>
      </w:r>
      <w:r w:rsidR="00E35703" w:rsidRPr="009B2DF3">
        <w:rPr>
          <w:rFonts w:eastAsia="標楷體"/>
          <w:b/>
          <w:kern w:val="0"/>
        </w:rPr>
        <w:t>活動內容</w:t>
      </w:r>
    </w:p>
    <w:tbl>
      <w:tblPr>
        <w:tblW w:w="9297" w:type="dxa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644"/>
        <w:gridCol w:w="2810"/>
      </w:tblGrid>
      <w:tr w:rsidR="009B2DF3" w:rsidRPr="009B2DF3" w:rsidTr="001A0F07">
        <w:tc>
          <w:tcPr>
            <w:tcW w:w="1843" w:type="dxa"/>
            <w:shd w:val="clear" w:color="auto" w:fill="auto"/>
          </w:tcPr>
          <w:p w:rsidR="005A2B8D" w:rsidRPr="009B2DF3" w:rsidRDefault="005A2B8D" w:rsidP="002B7134">
            <w:pPr>
              <w:rPr>
                <w:rFonts w:eastAsia="標楷體"/>
                <w:b/>
              </w:rPr>
            </w:pPr>
            <w:r w:rsidRPr="009B2DF3">
              <w:rPr>
                <w:rFonts w:eastAsia="標楷體"/>
                <w:b/>
              </w:rPr>
              <w:t>時間</w:t>
            </w:r>
          </w:p>
        </w:tc>
        <w:tc>
          <w:tcPr>
            <w:tcW w:w="4644" w:type="dxa"/>
            <w:shd w:val="clear" w:color="auto" w:fill="auto"/>
          </w:tcPr>
          <w:p w:rsidR="005A2B8D" w:rsidRPr="009B2DF3" w:rsidRDefault="005A2B8D" w:rsidP="002B7134">
            <w:pPr>
              <w:rPr>
                <w:rFonts w:eastAsia="標楷體"/>
                <w:b/>
              </w:rPr>
            </w:pPr>
            <w:r w:rsidRPr="009B2DF3">
              <w:rPr>
                <w:rFonts w:eastAsia="標楷體"/>
                <w:b/>
              </w:rPr>
              <w:t>主題</w:t>
            </w:r>
          </w:p>
        </w:tc>
        <w:tc>
          <w:tcPr>
            <w:tcW w:w="2810" w:type="dxa"/>
            <w:shd w:val="clear" w:color="auto" w:fill="auto"/>
          </w:tcPr>
          <w:p w:rsidR="005A2B8D" w:rsidRPr="009B2DF3" w:rsidRDefault="005A2B8D" w:rsidP="002B7134">
            <w:pPr>
              <w:rPr>
                <w:rFonts w:eastAsia="標楷體"/>
                <w:b/>
              </w:rPr>
            </w:pPr>
            <w:r w:rsidRPr="009B2DF3">
              <w:rPr>
                <w:rFonts w:eastAsia="標楷體"/>
                <w:b/>
              </w:rPr>
              <w:t>主講人</w:t>
            </w:r>
            <w:r w:rsidR="002C79A3" w:rsidRPr="009B2DF3">
              <w:rPr>
                <w:rFonts w:eastAsia="標楷體"/>
                <w:b/>
              </w:rPr>
              <w:t>/</w:t>
            </w:r>
            <w:r w:rsidR="002C79A3" w:rsidRPr="009B2DF3">
              <w:rPr>
                <w:rFonts w:eastAsia="標楷體"/>
                <w:b/>
              </w:rPr>
              <w:t>主持人</w:t>
            </w:r>
          </w:p>
        </w:tc>
      </w:tr>
      <w:tr w:rsidR="009B2DF3" w:rsidRPr="009B2DF3" w:rsidTr="001A0F07">
        <w:tc>
          <w:tcPr>
            <w:tcW w:w="1843" w:type="dxa"/>
            <w:shd w:val="clear" w:color="auto" w:fill="auto"/>
          </w:tcPr>
          <w:p w:rsidR="005A2B8D" w:rsidRPr="009B2DF3" w:rsidRDefault="00742FD2" w:rsidP="002B7134">
            <w:pPr>
              <w:rPr>
                <w:rFonts w:eastAsia="標楷體"/>
                <w:b/>
              </w:rPr>
            </w:pPr>
            <w:r w:rsidRPr="009B2DF3">
              <w:rPr>
                <w:rFonts w:eastAsia="標楷體"/>
                <w:b/>
              </w:rPr>
              <w:t>13</w:t>
            </w:r>
            <w:r w:rsidR="005A2B8D" w:rsidRPr="009B2DF3">
              <w:rPr>
                <w:rFonts w:eastAsia="標楷體"/>
                <w:b/>
              </w:rPr>
              <w:t>：</w:t>
            </w:r>
            <w:r w:rsidRPr="009B2DF3">
              <w:rPr>
                <w:rFonts w:eastAsia="標楷體"/>
                <w:b/>
              </w:rPr>
              <w:t>0</w:t>
            </w:r>
            <w:r w:rsidR="005A2B8D" w:rsidRPr="009B2DF3">
              <w:rPr>
                <w:rFonts w:eastAsia="標楷體"/>
                <w:b/>
              </w:rPr>
              <w:t>0~13</w:t>
            </w:r>
            <w:r w:rsidR="005A2B8D" w:rsidRPr="009B2DF3">
              <w:rPr>
                <w:rFonts w:eastAsia="標楷體"/>
                <w:b/>
              </w:rPr>
              <w:t>：</w:t>
            </w:r>
            <w:r w:rsidR="005A2B8D" w:rsidRPr="009B2DF3">
              <w:rPr>
                <w:rFonts w:eastAsia="標楷體"/>
                <w:b/>
              </w:rPr>
              <w:t>30</w:t>
            </w:r>
          </w:p>
        </w:tc>
        <w:tc>
          <w:tcPr>
            <w:tcW w:w="4644" w:type="dxa"/>
            <w:shd w:val="clear" w:color="auto" w:fill="auto"/>
          </w:tcPr>
          <w:p w:rsidR="005A2B8D" w:rsidRPr="009B2DF3" w:rsidRDefault="005A2B8D" w:rsidP="002B7134">
            <w:pPr>
              <w:rPr>
                <w:rFonts w:eastAsia="標楷體"/>
                <w:b/>
              </w:rPr>
            </w:pPr>
            <w:r w:rsidRPr="009B2DF3">
              <w:rPr>
                <w:rFonts w:eastAsia="標楷體"/>
                <w:b/>
              </w:rPr>
              <w:t>報到</w:t>
            </w:r>
            <w:r w:rsidRPr="009B2DF3">
              <w:rPr>
                <w:rFonts w:eastAsia="標楷體"/>
                <w:b/>
              </w:rPr>
              <w:t xml:space="preserve"> &amp; </w:t>
            </w:r>
            <w:r w:rsidRPr="009B2DF3">
              <w:rPr>
                <w:rFonts w:eastAsia="標楷體"/>
                <w:b/>
              </w:rPr>
              <w:t>國內外廠商商機交流媒合</w:t>
            </w:r>
          </w:p>
        </w:tc>
        <w:tc>
          <w:tcPr>
            <w:tcW w:w="2810" w:type="dxa"/>
            <w:shd w:val="clear" w:color="auto" w:fill="auto"/>
          </w:tcPr>
          <w:p w:rsidR="005A2B8D" w:rsidRPr="009B2DF3" w:rsidRDefault="004D5FFD" w:rsidP="002B7134">
            <w:pPr>
              <w:rPr>
                <w:rFonts w:eastAsia="標楷體"/>
                <w:b/>
              </w:rPr>
            </w:pPr>
            <w:r w:rsidRPr="009B2DF3">
              <w:rPr>
                <w:rFonts w:eastAsia="標楷體"/>
                <w:b/>
              </w:rPr>
              <w:t>輔仁大學產學育成中心</w:t>
            </w:r>
          </w:p>
        </w:tc>
      </w:tr>
      <w:tr w:rsidR="009B2DF3" w:rsidRPr="009B2DF3" w:rsidTr="001A0F07">
        <w:tc>
          <w:tcPr>
            <w:tcW w:w="1843" w:type="dxa"/>
            <w:shd w:val="clear" w:color="auto" w:fill="auto"/>
          </w:tcPr>
          <w:p w:rsidR="005A2B8D" w:rsidRPr="009B2DF3" w:rsidRDefault="005A2B8D" w:rsidP="002B7134">
            <w:pPr>
              <w:rPr>
                <w:rFonts w:eastAsia="標楷體"/>
                <w:b/>
              </w:rPr>
            </w:pPr>
            <w:r w:rsidRPr="009B2DF3">
              <w:rPr>
                <w:rFonts w:eastAsia="標楷體"/>
                <w:b/>
              </w:rPr>
              <w:t>13</w:t>
            </w:r>
            <w:r w:rsidRPr="009B2DF3">
              <w:rPr>
                <w:rFonts w:eastAsia="標楷體"/>
                <w:b/>
              </w:rPr>
              <w:t>：</w:t>
            </w:r>
            <w:r w:rsidR="00742FD2" w:rsidRPr="009B2DF3">
              <w:rPr>
                <w:rFonts w:eastAsia="標楷體"/>
                <w:b/>
              </w:rPr>
              <w:t>30~14</w:t>
            </w:r>
            <w:r w:rsidRPr="009B2DF3">
              <w:rPr>
                <w:rFonts w:eastAsia="標楷體"/>
                <w:b/>
              </w:rPr>
              <w:t>：</w:t>
            </w:r>
            <w:r w:rsidR="00742FD2" w:rsidRPr="009B2DF3">
              <w:rPr>
                <w:rFonts w:eastAsia="標楷體"/>
                <w:b/>
              </w:rPr>
              <w:t>0</w:t>
            </w:r>
            <w:r w:rsidRPr="009B2DF3">
              <w:rPr>
                <w:rFonts w:eastAsia="標楷體"/>
                <w:b/>
              </w:rPr>
              <w:t>0</w:t>
            </w:r>
          </w:p>
        </w:tc>
        <w:tc>
          <w:tcPr>
            <w:tcW w:w="4644" w:type="dxa"/>
            <w:shd w:val="clear" w:color="auto" w:fill="auto"/>
          </w:tcPr>
          <w:p w:rsidR="005A2B8D" w:rsidRPr="009B2DF3" w:rsidRDefault="0066751D" w:rsidP="002B7134">
            <w:pPr>
              <w:rPr>
                <w:rFonts w:eastAsia="標楷體"/>
                <w:b/>
              </w:rPr>
            </w:pPr>
            <w:r w:rsidRPr="009B2DF3">
              <w:rPr>
                <w:rFonts w:eastAsia="標楷體"/>
                <w:b/>
              </w:rPr>
              <w:t>與</w:t>
            </w:r>
            <w:r w:rsidR="00933873" w:rsidRPr="009B2DF3">
              <w:rPr>
                <w:rFonts w:eastAsia="標楷體"/>
                <w:b/>
              </w:rPr>
              <w:t>會</w:t>
            </w:r>
            <w:r w:rsidR="005A2B8D" w:rsidRPr="009B2DF3">
              <w:rPr>
                <w:rFonts w:eastAsia="標楷體"/>
                <w:b/>
              </w:rPr>
              <w:t>嘉賓致詞</w:t>
            </w:r>
          </w:p>
        </w:tc>
        <w:tc>
          <w:tcPr>
            <w:tcW w:w="2810" w:type="dxa"/>
            <w:shd w:val="clear" w:color="auto" w:fill="auto"/>
          </w:tcPr>
          <w:p w:rsidR="005A2B8D" w:rsidRPr="009B2DF3" w:rsidRDefault="00BA1C4F" w:rsidP="00BA1C4F">
            <w:pPr>
              <w:rPr>
                <w:rFonts w:eastAsia="標楷體"/>
                <w:b/>
              </w:rPr>
            </w:pPr>
            <w:r w:rsidRPr="009B2DF3">
              <w:rPr>
                <w:rFonts w:eastAsia="標楷體"/>
                <w:b/>
              </w:rPr>
              <w:t>長官</w:t>
            </w:r>
            <w:r w:rsidR="00963C47" w:rsidRPr="009B2DF3">
              <w:rPr>
                <w:rFonts w:eastAsia="標楷體"/>
                <w:b/>
              </w:rPr>
              <w:t>致詞</w:t>
            </w:r>
          </w:p>
        </w:tc>
      </w:tr>
      <w:tr w:rsidR="009B2DF3" w:rsidRPr="009B2DF3" w:rsidTr="001A0F07">
        <w:tc>
          <w:tcPr>
            <w:tcW w:w="1843" w:type="dxa"/>
            <w:shd w:val="clear" w:color="auto" w:fill="auto"/>
          </w:tcPr>
          <w:p w:rsidR="0066751D" w:rsidRPr="009B2DF3" w:rsidRDefault="0066751D" w:rsidP="002B7134">
            <w:pPr>
              <w:rPr>
                <w:rFonts w:eastAsia="標楷體"/>
                <w:b/>
              </w:rPr>
            </w:pPr>
            <w:r w:rsidRPr="009B2DF3">
              <w:rPr>
                <w:rFonts w:eastAsia="標楷體"/>
                <w:b/>
              </w:rPr>
              <w:t>14</w:t>
            </w:r>
            <w:r w:rsidRPr="009B2DF3">
              <w:rPr>
                <w:rFonts w:eastAsia="標楷體"/>
                <w:b/>
              </w:rPr>
              <w:t>：</w:t>
            </w:r>
            <w:r w:rsidRPr="009B2DF3">
              <w:rPr>
                <w:rFonts w:eastAsia="標楷體"/>
                <w:b/>
              </w:rPr>
              <w:t>00~14</w:t>
            </w:r>
            <w:r w:rsidRPr="009B2DF3">
              <w:rPr>
                <w:rFonts w:eastAsia="標楷體"/>
                <w:b/>
              </w:rPr>
              <w:t>：</w:t>
            </w:r>
            <w:r w:rsidRPr="009B2DF3">
              <w:rPr>
                <w:rFonts w:eastAsia="標楷體"/>
                <w:b/>
              </w:rPr>
              <w:t>30</w:t>
            </w:r>
          </w:p>
        </w:tc>
        <w:tc>
          <w:tcPr>
            <w:tcW w:w="4644" w:type="dxa"/>
            <w:shd w:val="clear" w:color="auto" w:fill="auto"/>
          </w:tcPr>
          <w:p w:rsidR="0066751D" w:rsidRPr="009B2DF3" w:rsidRDefault="004D5FFD" w:rsidP="002B7134">
            <w:pPr>
              <w:rPr>
                <w:rFonts w:eastAsia="標楷體"/>
                <w:b/>
              </w:rPr>
            </w:pPr>
            <w:r w:rsidRPr="009B2DF3">
              <w:rPr>
                <w:rFonts w:eastAsia="標楷體"/>
                <w:b/>
              </w:rPr>
              <w:t>產學合作技術與</w:t>
            </w:r>
            <w:r w:rsidR="0066751D" w:rsidRPr="009B2DF3">
              <w:rPr>
                <w:rFonts w:eastAsia="標楷體"/>
                <w:b/>
              </w:rPr>
              <w:t>產品發表說明會</w:t>
            </w:r>
          </w:p>
        </w:tc>
        <w:tc>
          <w:tcPr>
            <w:tcW w:w="2810" w:type="dxa"/>
            <w:shd w:val="clear" w:color="auto" w:fill="auto"/>
          </w:tcPr>
          <w:p w:rsidR="00BA1C4F" w:rsidRPr="009B2DF3" w:rsidRDefault="0066751D" w:rsidP="002B7134">
            <w:pPr>
              <w:rPr>
                <w:rFonts w:eastAsia="標楷體"/>
                <w:b/>
              </w:rPr>
            </w:pPr>
            <w:r w:rsidRPr="009B2DF3">
              <w:rPr>
                <w:rFonts w:eastAsia="標楷體"/>
                <w:b/>
              </w:rPr>
              <w:t>微氣泡有限公司</w:t>
            </w:r>
            <w:r w:rsidR="004A5FD8" w:rsidRPr="009B2DF3">
              <w:rPr>
                <w:rFonts w:eastAsia="標楷體"/>
                <w:b/>
              </w:rPr>
              <w:t xml:space="preserve"> </w:t>
            </w:r>
            <w:r w:rsidR="0038659E" w:rsidRPr="009B2DF3">
              <w:rPr>
                <w:rFonts w:eastAsia="標楷體"/>
                <w:b/>
              </w:rPr>
              <w:t>鄭兆麟</w:t>
            </w:r>
            <w:r w:rsidR="0038659E" w:rsidRPr="009B2DF3">
              <w:rPr>
                <w:rFonts w:eastAsia="標楷體"/>
                <w:b/>
              </w:rPr>
              <w:t xml:space="preserve"> </w:t>
            </w:r>
          </w:p>
          <w:p w:rsidR="0066751D" w:rsidRPr="009B2DF3" w:rsidRDefault="00BA1C4F" w:rsidP="00BA1C4F">
            <w:pPr>
              <w:rPr>
                <w:rFonts w:eastAsia="標楷體"/>
                <w:b/>
              </w:rPr>
            </w:pPr>
            <w:r w:rsidRPr="009B2DF3">
              <w:rPr>
                <w:rFonts w:eastAsia="標楷體"/>
                <w:b/>
              </w:rPr>
              <w:t>輔仁大學產學育成中心</w:t>
            </w:r>
            <w:r w:rsidR="0038659E" w:rsidRPr="009B2DF3">
              <w:rPr>
                <w:rFonts w:eastAsia="標楷體"/>
                <w:b/>
              </w:rPr>
              <w:t>張信宏</w:t>
            </w:r>
            <w:r w:rsidR="0038659E" w:rsidRPr="009B2DF3">
              <w:rPr>
                <w:rFonts w:eastAsia="標楷體"/>
                <w:b/>
              </w:rPr>
              <w:t xml:space="preserve"> </w:t>
            </w:r>
            <w:r w:rsidR="0038659E" w:rsidRPr="009B2DF3">
              <w:rPr>
                <w:rFonts w:eastAsia="標楷體"/>
                <w:b/>
              </w:rPr>
              <w:t>助理教授</w:t>
            </w:r>
            <w:r w:rsidRPr="009B2DF3">
              <w:rPr>
                <w:rFonts w:eastAsia="標楷體"/>
                <w:b/>
              </w:rPr>
              <w:t>（資訊工程學系）</w:t>
            </w:r>
          </w:p>
        </w:tc>
      </w:tr>
      <w:tr w:rsidR="009B2DF3" w:rsidRPr="009B2DF3" w:rsidTr="001A0F07">
        <w:tc>
          <w:tcPr>
            <w:tcW w:w="1843" w:type="dxa"/>
            <w:shd w:val="clear" w:color="auto" w:fill="auto"/>
          </w:tcPr>
          <w:p w:rsidR="0066751D" w:rsidRPr="009B2DF3" w:rsidRDefault="0066751D" w:rsidP="002B7134">
            <w:pPr>
              <w:rPr>
                <w:rFonts w:eastAsia="標楷體"/>
                <w:b/>
              </w:rPr>
            </w:pPr>
            <w:r w:rsidRPr="009B2DF3">
              <w:rPr>
                <w:rFonts w:eastAsia="標楷體"/>
                <w:b/>
              </w:rPr>
              <w:t>14</w:t>
            </w:r>
            <w:r w:rsidRPr="009B2DF3">
              <w:rPr>
                <w:rFonts w:eastAsia="標楷體"/>
                <w:b/>
              </w:rPr>
              <w:t>：</w:t>
            </w:r>
            <w:r w:rsidRPr="009B2DF3">
              <w:rPr>
                <w:rFonts w:eastAsia="標楷體"/>
                <w:b/>
              </w:rPr>
              <w:t>30~15</w:t>
            </w:r>
            <w:r w:rsidRPr="009B2DF3">
              <w:rPr>
                <w:rFonts w:eastAsia="標楷體"/>
                <w:b/>
              </w:rPr>
              <w:t>：</w:t>
            </w:r>
            <w:r w:rsidRPr="009B2DF3">
              <w:rPr>
                <w:rFonts w:eastAsia="標楷體"/>
                <w:b/>
              </w:rPr>
              <w:t>00</w:t>
            </w:r>
          </w:p>
        </w:tc>
        <w:tc>
          <w:tcPr>
            <w:tcW w:w="4644" w:type="dxa"/>
            <w:shd w:val="clear" w:color="auto" w:fill="auto"/>
          </w:tcPr>
          <w:p w:rsidR="0066751D" w:rsidRPr="009B2DF3" w:rsidRDefault="00BA1C4F" w:rsidP="00BA1C4F">
            <w:pPr>
              <w:rPr>
                <w:rFonts w:eastAsia="標楷體"/>
                <w:b/>
              </w:rPr>
            </w:pPr>
            <w:r w:rsidRPr="009B2DF3">
              <w:rPr>
                <w:rFonts w:eastAsia="標楷體"/>
                <w:b/>
              </w:rPr>
              <w:t>商業市場與</w:t>
            </w:r>
            <w:r w:rsidR="0066751D" w:rsidRPr="009B2DF3">
              <w:rPr>
                <w:rFonts w:eastAsia="標楷體"/>
                <w:b/>
              </w:rPr>
              <w:t>產</w:t>
            </w:r>
            <w:r w:rsidRPr="009B2DF3">
              <w:rPr>
                <w:rFonts w:eastAsia="標楷體"/>
                <w:b/>
              </w:rPr>
              <w:t>技術</w:t>
            </w:r>
            <w:r w:rsidR="0066751D" w:rsidRPr="009B2DF3">
              <w:rPr>
                <w:rFonts w:eastAsia="標楷體"/>
                <w:b/>
              </w:rPr>
              <w:t>品</w:t>
            </w:r>
            <w:r w:rsidRPr="009B2DF3">
              <w:rPr>
                <w:rFonts w:eastAsia="標楷體"/>
                <w:b/>
              </w:rPr>
              <w:t>合作、「第三方安全機制平台」發表</w:t>
            </w:r>
          </w:p>
        </w:tc>
        <w:tc>
          <w:tcPr>
            <w:tcW w:w="2810" w:type="dxa"/>
            <w:shd w:val="clear" w:color="auto" w:fill="auto"/>
          </w:tcPr>
          <w:p w:rsidR="0066751D" w:rsidRPr="009B2DF3" w:rsidRDefault="0066751D" w:rsidP="002B7134">
            <w:pPr>
              <w:rPr>
                <w:rFonts w:eastAsia="標楷體"/>
                <w:b/>
              </w:rPr>
            </w:pPr>
            <w:r w:rsidRPr="009B2DF3">
              <w:rPr>
                <w:rFonts w:eastAsia="標楷體"/>
                <w:b/>
              </w:rPr>
              <w:t>微氣泡有限公司</w:t>
            </w:r>
            <w:r w:rsidR="0038659E" w:rsidRPr="009B2DF3">
              <w:rPr>
                <w:rFonts w:eastAsia="標楷體"/>
                <w:b/>
              </w:rPr>
              <w:t xml:space="preserve"> </w:t>
            </w:r>
            <w:r w:rsidR="0038659E" w:rsidRPr="009B2DF3">
              <w:rPr>
                <w:rFonts w:eastAsia="標楷體"/>
                <w:b/>
              </w:rPr>
              <w:t>鄭兆麟</w:t>
            </w:r>
            <w:r w:rsidR="00BA1C4F" w:rsidRPr="009B2DF3">
              <w:rPr>
                <w:rFonts w:eastAsia="標楷體"/>
                <w:b/>
              </w:rPr>
              <w:t xml:space="preserve"> </w:t>
            </w:r>
            <w:r w:rsidR="0038659E" w:rsidRPr="009B2DF3">
              <w:rPr>
                <w:rFonts w:eastAsia="標楷體"/>
                <w:b/>
              </w:rPr>
              <w:t xml:space="preserve"> </w:t>
            </w:r>
          </w:p>
          <w:p w:rsidR="00BA1C4F" w:rsidRPr="009B2DF3" w:rsidRDefault="00BA1C4F" w:rsidP="002B7134">
            <w:pPr>
              <w:rPr>
                <w:rFonts w:eastAsia="標楷體"/>
                <w:b/>
              </w:rPr>
            </w:pPr>
            <w:r w:rsidRPr="009B2DF3">
              <w:rPr>
                <w:rFonts w:eastAsia="標楷體"/>
                <w:b/>
              </w:rPr>
              <w:t>輔仁大學產學育成中心</w:t>
            </w:r>
          </w:p>
        </w:tc>
      </w:tr>
      <w:tr w:rsidR="009B2DF3" w:rsidRPr="009B2DF3" w:rsidTr="001A0F07">
        <w:tc>
          <w:tcPr>
            <w:tcW w:w="1843" w:type="dxa"/>
            <w:shd w:val="clear" w:color="auto" w:fill="auto"/>
          </w:tcPr>
          <w:p w:rsidR="0066751D" w:rsidRPr="009B2DF3" w:rsidRDefault="0066751D" w:rsidP="002B7134">
            <w:pPr>
              <w:rPr>
                <w:rFonts w:eastAsia="標楷體"/>
                <w:b/>
              </w:rPr>
            </w:pPr>
            <w:r w:rsidRPr="009B2DF3">
              <w:rPr>
                <w:rFonts w:eastAsia="標楷體"/>
                <w:b/>
              </w:rPr>
              <w:t>15</w:t>
            </w:r>
            <w:r w:rsidRPr="009B2DF3">
              <w:rPr>
                <w:rFonts w:eastAsia="標楷體"/>
                <w:b/>
              </w:rPr>
              <w:t>：</w:t>
            </w:r>
            <w:r w:rsidRPr="009B2DF3">
              <w:rPr>
                <w:rFonts w:eastAsia="標楷體"/>
                <w:b/>
              </w:rPr>
              <w:t>00~</w:t>
            </w:r>
          </w:p>
        </w:tc>
        <w:tc>
          <w:tcPr>
            <w:tcW w:w="4644" w:type="dxa"/>
            <w:shd w:val="clear" w:color="auto" w:fill="auto"/>
          </w:tcPr>
          <w:p w:rsidR="0066751D" w:rsidRPr="009B2DF3" w:rsidRDefault="0066751D" w:rsidP="002B7134">
            <w:pPr>
              <w:rPr>
                <w:rFonts w:eastAsia="標楷體"/>
                <w:b/>
              </w:rPr>
            </w:pPr>
            <w:r w:rsidRPr="009B2DF3">
              <w:rPr>
                <w:rFonts w:eastAsia="標楷體"/>
                <w:b/>
              </w:rPr>
              <w:t>國際商機</w:t>
            </w:r>
            <w:r w:rsidRPr="009B2DF3">
              <w:rPr>
                <w:rFonts w:eastAsia="標楷體"/>
                <w:b/>
              </w:rPr>
              <w:t>/</w:t>
            </w:r>
            <w:r w:rsidRPr="009B2DF3">
              <w:rPr>
                <w:rFonts w:eastAsia="標楷體"/>
                <w:b/>
              </w:rPr>
              <w:t>資金媒合會</w:t>
            </w:r>
          </w:p>
        </w:tc>
        <w:tc>
          <w:tcPr>
            <w:tcW w:w="2810" w:type="dxa"/>
            <w:shd w:val="clear" w:color="auto" w:fill="auto"/>
          </w:tcPr>
          <w:p w:rsidR="002C79A3" w:rsidRPr="009B2DF3" w:rsidRDefault="002C79A3" w:rsidP="002B7134">
            <w:pPr>
              <w:rPr>
                <w:rFonts w:eastAsia="標楷體"/>
                <w:b/>
              </w:rPr>
            </w:pPr>
            <w:r w:rsidRPr="009B2DF3">
              <w:rPr>
                <w:rFonts w:eastAsia="標楷體"/>
                <w:b/>
              </w:rPr>
              <w:t>若水資本股份有限公司</w:t>
            </w:r>
            <w:r w:rsidRPr="009B2DF3">
              <w:rPr>
                <w:rFonts w:eastAsia="標楷體"/>
                <w:b/>
              </w:rPr>
              <w:t xml:space="preserve"> </w:t>
            </w:r>
            <w:r w:rsidRPr="009B2DF3">
              <w:rPr>
                <w:rFonts w:eastAsia="標楷體"/>
                <w:b/>
              </w:rPr>
              <w:t>姜宏亮總經理</w:t>
            </w:r>
          </w:p>
          <w:p w:rsidR="0066751D" w:rsidRPr="009B2DF3" w:rsidRDefault="002C79A3" w:rsidP="002B7134">
            <w:pPr>
              <w:rPr>
                <w:rFonts w:eastAsia="標楷體"/>
                <w:b/>
              </w:rPr>
            </w:pPr>
            <w:r w:rsidRPr="009B2DF3">
              <w:rPr>
                <w:rFonts w:eastAsia="標楷體"/>
                <w:b/>
              </w:rPr>
              <w:t>輔仁大學產學育成中心</w:t>
            </w:r>
          </w:p>
        </w:tc>
      </w:tr>
    </w:tbl>
    <w:p w:rsidR="004C3A04" w:rsidRDefault="004E0486" w:rsidP="002B7134">
      <w:pPr>
        <w:rPr>
          <w:rFonts w:eastAsia="標楷體"/>
          <w:b/>
        </w:rPr>
      </w:pPr>
      <w:proofErr w:type="gramStart"/>
      <w:r w:rsidRPr="009B2DF3">
        <w:rPr>
          <w:rFonts w:eastAsia="標楷體"/>
          <w:b/>
        </w:rPr>
        <w:t>＊</w:t>
      </w:r>
      <w:proofErr w:type="gramEnd"/>
      <w:r w:rsidRPr="009B2DF3">
        <w:rPr>
          <w:rFonts w:eastAsia="標楷體"/>
          <w:b/>
        </w:rPr>
        <w:t>主辦單位保留活動修改之權利，並可依實際情況予以增</w:t>
      </w:r>
      <w:r w:rsidR="00933873" w:rsidRPr="009B2DF3">
        <w:rPr>
          <w:rFonts w:eastAsia="標楷體"/>
          <w:b/>
        </w:rPr>
        <w:t>變更活動議程</w:t>
      </w:r>
      <w:r w:rsidRPr="009B2DF3">
        <w:rPr>
          <w:rFonts w:eastAsia="標楷體"/>
          <w:b/>
        </w:rPr>
        <w:t>，若有任何異動亦將於中心網站進行公告。</w:t>
      </w:r>
    </w:p>
    <w:p w:rsidR="00F36B29" w:rsidRDefault="00F36B29" w:rsidP="002B7134">
      <w:pPr>
        <w:rPr>
          <w:rFonts w:eastAsia="標楷體"/>
          <w:b/>
        </w:rPr>
      </w:pPr>
    </w:p>
    <w:p w:rsidR="00040977" w:rsidRDefault="00F36B29" w:rsidP="00040977">
      <w:pPr>
        <w:pStyle w:val="a4"/>
        <w:numPr>
          <w:ilvl w:val="0"/>
          <w:numId w:val="12"/>
        </w:numPr>
        <w:ind w:leftChars="0"/>
        <w:rPr>
          <w:rFonts w:eastAsia="標楷體"/>
          <w:b/>
          <w:kern w:val="0"/>
        </w:rPr>
      </w:pPr>
      <w:r w:rsidRPr="00040977">
        <w:rPr>
          <w:rFonts w:eastAsia="標楷體" w:hint="eastAsia"/>
          <w:b/>
          <w:kern w:val="0"/>
        </w:rPr>
        <w:t>報名</w:t>
      </w:r>
      <w:r w:rsidR="00E856B6">
        <w:rPr>
          <w:rFonts w:eastAsia="標楷體" w:hint="eastAsia"/>
          <w:b/>
          <w:kern w:val="0"/>
        </w:rPr>
        <w:t>資訊</w:t>
      </w:r>
    </w:p>
    <w:p w:rsidR="0053623E" w:rsidRPr="0053623E" w:rsidRDefault="0053623E" w:rsidP="0053623E">
      <w:pPr>
        <w:pStyle w:val="a4"/>
        <w:ind w:leftChars="0" w:left="510"/>
        <w:rPr>
          <w:rFonts w:eastAsia="標楷體"/>
          <w:b/>
        </w:rPr>
      </w:pPr>
      <w:r w:rsidRPr="0053623E">
        <w:rPr>
          <w:rFonts w:eastAsia="標楷體" w:hint="eastAsia"/>
          <w:b/>
        </w:rPr>
        <w:t>報名期間：即日起至</w:t>
      </w:r>
      <w:r w:rsidRPr="0053623E">
        <w:rPr>
          <w:rFonts w:eastAsia="標楷體" w:hint="eastAsia"/>
          <w:b/>
        </w:rPr>
        <w:t>2015</w:t>
      </w:r>
      <w:r w:rsidRPr="0053623E">
        <w:rPr>
          <w:rFonts w:eastAsia="標楷體" w:hint="eastAsia"/>
          <w:b/>
        </w:rPr>
        <w:t>年</w:t>
      </w:r>
      <w:r w:rsidRPr="0053623E">
        <w:rPr>
          <w:rFonts w:eastAsia="標楷體" w:hint="eastAsia"/>
          <w:b/>
        </w:rPr>
        <w:t>09</w:t>
      </w:r>
      <w:r w:rsidRPr="0053623E">
        <w:rPr>
          <w:rFonts w:eastAsia="標楷體" w:hint="eastAsia"/>
          <w:b/>
        </w:rPr>
        <w:t>月</w:t>
      </w:r>
      <w:r w:rsidRPr="0053623E">
        <w:rPr>
          <w:rFonts w:eastAsia="標楷體" w:hint="eastAsia"/>
          <w:b/>
        </w:rPr>
        <w:t>15</w:t>
      </w:r>
      <w:r w:rsidRPr="0053623E">
        <w:rPr>
          <w:rFonts w:eastAsia="標楷體" w:hint="eastAsia"/>
          <w:b/>
        </w:rPr>
        <w:t>日</w:t>
      </w:r>
      <w:r w:rsidR="008B50D1">
        <w:rPr>
          <w:rFonts w:eastAsia="標楷體" w:hint="eastAsia"/>
          <w:b/>
        </w:rPr>
        <w:t>（</w:t>
      </w:r>
      <w:r w:rsidRPr="0053623E">
        <w:rPr>
          <w:rFonts w:eastAsia="標楷體" w:hint="eastAsia"/>
          <w:b/>
        </w:rPr>
        <w:t>星期二</w:t>
      </w:r>
      <w:r w:rsidR="008B50D1">
        <w:rPr>
          <w:rFonts w:eastAsia="標楷體" w:hint="eastAsia"/>
          <w:b/>
        </w:rPr>
        <w:t>）</w:t>
      </w:r>
      <w:r w:rsidRPr="0053623E">
        <w:rPr>
          <w:rFonts w:eastAsia="標楷體" w:hint="eastAsia"/>
          <w:b/>
        </w:rPr>
        <w:t xml:space="preserve"> 1</w:t>
      </w:r>
      <w:r w:rsidR="006D2685">
        <w:rPr>
          <w:rFonts w:eastAsia="標楷體" w:hint="eastAsia"/>
          <w:b/>
        </w:rPr>
        <w:t>6</w:t>
      </w:r>
      <w:bookmarkStart w:id="3" w:name="_GoBack"/>
      <w:bookmarkEnd w:id="3"/>
      <w:r w:rsidRPr="0053623E">
        <w:rPr>
          <w:rFonts w:eastAsia="標楷體" w:hint="eastAsia"/>
          <w:b/>
        </w:rPr>
        <w:t>:00</w:t>
      </w:r>
      <w:r w:rsidRPr="0053623E">
        <w:rPr>
          <w:rFonts w:eastAsia="標楷體" w:hint="eastAsia"/>
          <w:b/>
        </w:rPr>
        <w:t>止</w:t>
      </w:r>
    </w:p>
    <w:p w:rsidR="00F36B29" w:rsidRPr="0053623E" w:rsidRDefault="0053623E" w:rsidP="0053623E">
      <w:pPr>
        <w:pStyle w:val="a4"/>
        <w:ind w:leftChars="0" w:left="510"/>
        <w:rPr>
          <w:rFonts w:eastAsia="標楷體"/>
          <w:b/>
          <w:kern w:val="0"/>
        </w:rPr>
      </w:pPr>
      <w:r w:rsidRPr="0053623E">
        <w:rPr>
          <w:rFonts w:eastAsia="標楷體" w:hint="eastAsia"/>
          <w:b/>
        </w:rPr>
        <w:t>報名網址：</w:t>
      </w:r>
      <w:hyperlink r:id="rId8" w:history="1">
        <w:r w:rsidRPr="0053623E">
          <w:rPr>
            <w:rStyle w:val="ab"/>
            <w:rFonts w:eastAsia="標楷體"/>
            <w:b/>
          </w:rPr>
          <w:t>http://goo.gl/forms/2deobg4TiG</w:t>
        </w:r>
      </w:hyperlink>
    </w:p>
    <w:sectPr w:rsidR="00F36B29" w:rsidRPr="005362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398" w:rsidRDefault="00D84398" w:rsidP="00940CD0">
      <w:r>
        <w:separator/>
      </w:r>
    </w:p>
  </w:endnote>
  <w:endnote w:type="continuationSeparator" w:id="0">
    <w:p w:rsidR="00D84398" w:rsidRDefault="00D84398" w:rsidP="0094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398" w:rsidRDefault="00D84398" w:rsidP="00940CD0">
      <w:r>
        <w:separator/>
      </w:r>
    </w:p>
  </w:footnote>
  <w:footnote w:type="continuationSeparator" w:id="0">
    <w:p w:rsidR="00D84398" w:rsidRDefault="00D84398" w:rsidP="00940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386"/>
    <w:multiLevelType w:val="hybridMultilevel"/>
    <w:tmpl w:val="C3400966"/>
    <w:lvl w:ilvl="0" w:tplc="27A43544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FD3FF2"/>
    <w:multiLevelType w:val="hybridMultilevel"/>
    <w:tmpl w:val="62863E26"/>
    <w:lvl w:ilvl="0" w:tplc="9752B2DE">
      <w:start w:val="10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BE056D"/>
    <w:multiLevelType w:val="hybridMultilevel"/>
    <w:tmpl w:val="E2EC155C"/>
    <w:lvl w:ilvl="0" w:tplc="DC1CCB46">
      <w:start w:val="8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5A3243"/>
    <w:multiLevelType w:val="hybridMultilevel"/>
    <w:tmpl w:val="8536D096"/>
    <w:lvl w:ilvl="0" w:tplc="82DCB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667B0B"/>
    <w:multiLevelType w:val="hybridMultilevel"/>
    <w:tmpl w:val="3E8CCE42"/>
    <w:lvl w:ilvl="0" w:tplc="54FA94A6">
      <w:start w:val="1"/>
      <w:numFmt w:val="taiwaneseCountingThousand"/>
      <w:lvlText w:val="%1、"/>
      <w:lvlJc w:val="left"/>
      <w:pPr>
        <w:tabs>
          <w:tab w:val="num" w:pos="360"/>
        </w:tabs>
        <w:ind w:left="510" w:hanging="510"/>
      </w:pPr>
      <w:rPr>
        <w:rFonts w:hint="default"/>
        <w:lang w:val="en-US"/>
      </w:rPr>
    </w:lvl>
    <w:lvl w:ilvl="1" w:tplc="59E2D01A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6B903D9"/>
    <w:multiLevelType w:val="hybridMultilevel"/>
    <w:tmpl w:val="3F1EED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8273A5"/>
    <w:multiLevelType w:val="hybridMultilevel"/>
    <w:tmpl w:val="A4DAEAC2"/>
    <w:lvl w:ilvl="0" w:tplc="9574F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89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EC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781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EF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F68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28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C7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44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38C477B"/>
    <w:multiLevelType w:val="hybridMultilevel"/>
    <w:tmpl w:val="DD56CFD4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917669B"/>
    <w:multiLevelType w:val="hybridMultilevel"/>
    <w:tmpl w:val="CEEE04DA"/>
    <w:lvl w:ilvl="0" w:tplc="70FCD8CE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E2D7BD7"/>
    <w:multiLevelType w:val="hybridMultilevel"/>
    <w:tmpl w:val="5B5064F0"/>
    <w:lvl w:ilvl="0" w:tplc="C5CE298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9E32BB"/>
    <w:multiLevelType w:val="hybridMultilevel"/>
    <w:tmpl w:val="8F16B0DE"/>
    <w:lvl w:ilvl="0" w:tplc="177412EE">
      <w:start w:val="10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A182F46"/>
    <w:multiLevelType w:val="hybridMultilevel"/>
    <w:tmpl w:val="544ECCF6"/>
    <w:lvl w:ilvl="0" w:tplc="21A4EB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A6968B3"/>
    <w:multiLevelType w:val="hybridMultilevel"/>
    <w:tmpl w:val="F01A9950"/>
    <w:lvl w:ilvl="0" w:tplc="3D6CD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2D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44E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6A9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1A0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920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089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28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C8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6"/>
  </w:num>
  <w:num w:numId="5">
    <w:abstractNumId w:val="11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04"/>
    <w:rsid w:val="00040977"/>
    <w:rsid w:val="0004703E"/>
    <w:rsid w:val="001366DA"/>
    <w:rsid w:val="00145D8F"/>
    <w:rsid w:val="00175E6D"/>
    <w:rsid w:val="001903A9"/>
    <w:rsid w:val="001A0F07"/>
    <w:rsid w:val="001C294B"/>
    <w:rsid w:val="001C41D3"/>
    <w:rsid w:val="001F1C25"/>
    <w:rsid w:val="00216431"/>
    <w:rsid w:val="00221083"/>
    <w:rsid w:val="002217A2"/>
    <w:rsid w:val="0023259E"/>
    <w:rsid w:val="00250169"/>
    <w:rsid w:val="0025496E"/>
    <w:rsid w:val="00270236"/>
    <w:rsid w:val="002B7134"/>
    <w:rsid w:val="002C79A3"/>
    <w:rsid w:val="002E29A6"/>
    <w:rsid w:val="00316BB7"/>
    <w:rsid w:val="00330314"/>
    <w:rsid w:val="00381975"/>
    <w:rsid w:val="0038659E"/>
    <w:rsid w:val="003C4F3C"/>
    <w:rsid w:val="003D3AE0"/>
    <w:rsid w:val="003E42B0"/>
    <w:rsid w:val="004042BC"/>
    <w:rsid w:val="00404CFD"/>
    <w:rsid w:val="004107B3"/>
    <w:rsid w:val="00420A51"/>
    <w:rsid w:val="004430FD"/>
    <w:rsid w:val="00483B13"/>
    <w:rsid w:val="004A3F2F"/>
    <w:rsid w:val="004A5FD8"/>
    <w:rsid w:val="004C3A04"/>
    <w:rsid w:val="004D5FFD"/>
    <w:rsid w:val="004E0486"/>
    <w:rsid w:val="0053623E"/>
    <w:rsid w:val="00543736"/>
    <w:rsid w:val="005A2B8D"/>
    <w:rsid w:val="005A78DB"/>
    <w:rsid w:val="006531B2"/>
    <w:rsid w:val="0066751D"/>
    <w:rsid w:val="006D2685"/>
    <w:rsid w:val="00742FD2"/>
    <w:rsid w:val="00762302"/>
    <w:rsid w:val="0083078D"/>
    <w:rsid w:val="008322D6"/>
    <w:rsid w:val="008A731C"/>
    <w:rsid w:val="008B50D1"/>
    <w:rsid w:val="00933873"/>
    <w:rsid w:val="00940CD0"/>
    <w:rsid w:val="00963C47"/>
    <w:rsid w:val="009931E6"/>
    <w:rsid w:val="009B2DF3"/>
    <w:rsid w:val="009C154F"/>
    <w:rsid w:val="009F303D"/>
    <w:rsid w:val="009F6A41"/>
    <w:rsid w:val="00AA59C0"/>
    <w:rsid w:val="00BA1C4F"/>
    <w:rsid w:val="00BC3A6C"/>
    <w:rsid w:val="00C06AB2"/>
    <w:rsid w:val="00C249CB"/>
    <w:rsid w:val="00C672D7"/>
    <w:rsid w:val="00CB15DC"/>
    <w:rsid w:val="00CE77D5"/>
    <w:rsid w:val="00D708F7"/>
    <w:rsid w:val="00D84398"/>
    <w:rsid w:val="00DE09D7"/>
    <w:rsid w:val="00E2672A"/>
    <w:rsid w:val="00E27EB2"/>
    <w:rsid w:val="00E35703"/>
    <w:rsid w:val="00E52A7B"/>
    <w:rsid w:val="00E856B6"/>
    <w:rsid w:val="00EA434A"/>
    <w:rsid w:val="00EB2036"/>
    <w:rsid w:val="00ED2DE0"/>
    <w:rsid w:val="00ED6372"/>
    <w:rsid w:val="00F07373"/>
    <w:rsid w:val="00F36B29"/>
    <w:rsid w:val="00F401C5"/>
    <w:rsid w:val="00F941AC"/>
    <w:rsid w:val="00F95D7E"/>
    <w:rsid w:val="00F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C3A04"/>
    <w:rPr>
      <w:b/>
      <w:bCs/>
    </w:rPr>
  </w:style>
  <w:style w:type="character" w:styleId="HTML">
    <w:name w:val="HTML Typewriter"/>
    <w:uiPriority w:val="99"/>
    <w:unhideWhenUsed/>
    <w:rsid w:val="005A2B8D"/>
    <w:rPr>
      <w:rFonts w:ascii="細明體" w:eastAsia="細明體" w:hAnsi="細明體" w:cs="細明體"/>
      <w:sz w:val="24"/>
      <w:szCs w:val="24"/>
    </w:rPr>
  </w:style>
  <w:style w:type="paragraph" w:styleId="a4">
    <w:name w:val="List Paragraph"/>
    <w:basedOn w:val="a"/>
    <w:uiPriority w:val="34"/>
    <w:qFormat/>
    <w:rsid w:val="009F6A4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40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0CD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0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0CD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2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2A7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36B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C3A04"/>
    <w:rPr>
      <w:b/>
      <w:bCs/>
    </w:rPr>
  </w:style>
  <w:style w:type="character" w:styleId="HTML">
    <w:name w:val="HTML Typewriter"/>
    <w:uiPriority w:val="99"/>
    <w:unhideWhenUsed/>
    <w:rsid w:val="005A2B8D"/>
    <w:rPr>
      <w:rFonts w:ascii="細明體" w:eastAsia="細明體" w:hAnsi="細明體" w:cs="細明體"/>
      <w:sz w:val="24"/>
      <w:szCs w:val="24"/>
    </w:rPr>
  </w:style>
  <w:style w:type="paragraph" w:styleId="a4">
    <w:name w:val="List Paragraph"/>
    <w:basedOn w:val="a"/>
    <w:uiPriority w:val="34"/>
    <w:qFormat/>
    <w:rsid w:val="009F6A4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40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0CD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0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0CD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2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2A7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36B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3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2deobg4Ti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產學育成中心</cp:lastModifiedBy>
  <cp:revision>5</cp:revision>
  <cp:lastPrinted>2015-07-09T01:20:00Z</cp:lastPrinted>
  <dcterms:created xsi:type="dcterms:W3CDTF">2015-07-16T09:06:00Z</dcterms:created>
  <dcterms:modified xsi:type="dcterms:W3CDTF">2015-07-22T01:29:00Z</dcterms:modified>
</cp:coreProperties>
</file>